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262D1" w14:textId="77777777" w:rsidR="00A205E9" w:rsidRPr="006B236A" w:rsidRDefault="00D62027" w:rsidP="00F77C79">
      <w:pPr>
        <w:rPr>
          <w:rFonts w:ascii="Times New Roman" w:hAnsi="Times New Roman" w:cs="Times New Roman"/>
          <w:sz w:val="24"/>
          <w:szCs w:val="24"/>
        </w:rPr>
      </w:pPr>
      <w:bookmarkStart w:id="0" w:name="_Hlk139831174"/>
      <w:r w:rsidRPr="006B236A">
        <w:rPr>
          <w:rFonts w:ascii="Times New Roman" w:hAnsi="Times New Roman" w:cs="Times New Roman"/>
          <w:sz w:val="24"/>
          <w:szCs w:val="24"/>
        </w:rPr>
        <w:t xml:space="preserve">Allegato </w:t>
      </w:r>
      <w:r w:rsidR="00B02117">
        <w:rPr>
          <w:rFonts w:ascii="Times New Roman" w:hAnsi="Times New Roman" w:cs="Times New Roman"/>
          <w:sz w:val="24"/>
          <w:szCs w:val="24"/>
        </w:rPr>
        <w:t>3</w:t>
      </w:r>
    </w:p>
    <w:p w14:paraId="4B95E41C" w14:textId="77777777" w:rsidR="00F9760A" w:rsidRPr="006B236A" w:rsidRDefault="00060684" w:rsidP="00F9760A">
      <w:pPr>
        <w:pStyle w:val="Corpotesto"/>
        <w:numPr>
          <w:ilvl w:val="0"/>
          <w:numId w:val="15"/>
        </w:numPr>
        <w:ind w:left="360"/>
      </w:pPr>
      <w:r w:rsidRPr="006B236A">
        <w:t xml:space="preserve">PIAO </w:t>
      </w:r>
      <w:r w:rsidR="001C0A82" w:rsidRPr="006B236A">
        <w:t>2025</w:t>
      </w:r>
      <w:r w:rsidR="0037174F" w:rsidRPr="006B236A">
        <w:t xml:space="preserve"> – 202</w:t>
      </w:r>
      <w:r w:rsidR="001C0A82" w:rsidRPr="006B236A">
        <w:t>7</w:t>
      </w:r>
      <w:r w:rsidR="0037174F" w:rsidRPr="006B236A">
        <w:t xml:space="preserve"> </w:t>
      </w:r>
      <w:r w:rsidRPr="006B236A">
        <w:t xml:space="preserve">– Sezione Organizzazione e Personale - </w:t>
      </w:r>
      <w:r w:rsidR="00F77C79" w:rsidRPr="006B236A">
        <w:t xml:space="preserve">Piano triennale del fabbisogno di personale </w:t>
      </w:r>
      <w:r w:rsidR="0037174F" w:rsidRPr="006B236A">
        <w:t>202</w:t>
      </w:r>
      <w:r w:rsidR="001C0A82" w:rsidRPr="006B236A">
        <w:t>5</w:t>
      </w:r>
      <w:r w:rsidR="00F77C79" w:rsidRPr="006B236A">
        <w:t xml:space="preserve"> -202</w:t>
      </w:r>
      <w:r w:rsidR="001C0A82" w:rsidRPr="006B236A">
        <w:t>7</w:t>
      </w:r>
      <w:r w:rsidR="00F77C79" w:rsidRPr="006B236A">
        <w:t xml:space="preserve"> </w:t>
      </w:r>
    </w:p>
    <w:p w14:paraId="505CED7F" w14:textId="77777777" w:rsidR="00575CBA" w:rsidRDefault="00575CBA" w:rsidP="00F9760A">
      <w:pPr>
        <w:pStyle w:val="Corpotesto"/>
        <w:ind w:left="360"/>
      </w:pPr>
    </w:p>
    <w:p w14:paraId="18100D7C" w14:textId="77777777" w:rsidR="00696FC9" w:rsidRPr="006B236A" w:rsidRDefault="00696FC9" w:rsidP="00F9760A">
      <w:pPr>
        <w:pStyle w:val="Corpotesto"/>
        <w:ind w:left="360"/>
      </w:pPr>
    </w:p>
    <w:p w14:paraId="3AE21A8D" w14:textId="77777777" w:rsidR="0083282F" w:rsidRPr="0083282F" w:rsidRDefault="0083282F" w:rsidP="0083282F">
      <w:pPr>
        <w:tabs>
          <w:tab w:val="left" w:pos="6379"/>
        </w:tabs>
        <w:spacing w:line="240" w:lineRule="auto"/>
        <w:jc w:val="both"/>
        <w:rPr>
          <w:rFonts w:ascii="Times New Roman" w:hAnsi="Times New Roman"/>
          <w:sz w:val="24"/>
          <w:szCs w:val="24"/>
        </w:rPr>
      </w:pPr>
      <w:r w:rsidRPr="0083282F">
        <w:rPr>
          <w:rFonts w:ascii="Times New Roman" w:hAnsi="Times New Roman"/>
          <w:sz w:val="24"/>
          <w:szCs w:val="24"/>
        </w:rPr>
        <w:t xml:space="preserve">Il comune di Sant’Alessio Siculo con deliberazione n. 28 del 27.09.2016 ha approvato il ricorso alla procedura di riequilibrio finanziario pluriennale di cui all’art. 243-bis </w:t>
      </w:r>
      <w:proofErr w:type="gramStart"/>
      <w:r w:rsidRPr="0083282F">
        <w:rPr>
          <w:rFonts w:ascii="Times New Roman" w:hAnsi="Times New Roman"/>
          <w:sz w:val="24"/>
          <w:szCs w:val="24"/>
        </w:rPr>
        <w:t>del  d.</w:t>
      </w:r>
      <w:proofErr w:type="gramEnd"/>
      <w:r w:rsidRPr="0083282F">
        <w:rPr>
          <w:rFonts w:ascii="Times New Roman" w:hAnsi="Times New Roman"/>
          <w:sz w:val="24"/>
          <w:szCs w:val="24"/>
        </w:rPr>
        <w:t xml:space="preserve"> lgs. N. 267 del 2000 (TUOEL);</w:t>
      </w:r>
    </w:p>
    <w:p w14:paraId="0F215829" w14:textId="77777777" w:rsidR="0083282F" w:rsidRPr="0083282F" w:rsidRDefault="0083282F" w:rsidP="0083282F">
      <w:pPr>
        <w:tabs>
          <w:tab w:val="left" w:pos="6379"/>
        </w:tabs>
        <w:spacing w:line="240" w:lineRule="auto"/>
        <w:jc w:val="both"/>
        <w:rPr>
          <w:rFonts w:ascii="Times New Roman" w:hAnsi="Times New Roman"/>
          <w:sz w:val="24"/>
          <w:szCs w:val="24"/>
        </w:rPr>
      </w:pPr>
      <w:proofErr w:type="gramStart"/>
      <w:r w:rsidRPr="0083282F">
        <w:rPr>
          <w:rFonts w:ascii="Times New Roman" w:hAnsi="Times New Roman"/>
          <w:sz w:val="24"/>
          <w:szCs w:val="24"/>
        </w:rPr>
        <w:t>Con  successiva</w:t>
      </w:r>
      <w:proofErr w:type="gramEnd"/>
      <w:r w:rsidRPr="0083282F">
        <w:rPr>
          <w:rFonts w:ascii="Times New Roman" w:hAnsi="Times New Roman"/>
          <w:sz w:val="24"/>
          <w:szCs w:val="24"/>
        </w:rPr>
        <w:t xml:space="preserve"> deliberazione del Consiglio Comunale n. 14 del 10.01.2017 l’Ente ha approvato il piano di riequilibrio finanziario pluriennale ai sensi dell’Art. 243 bis, comma 5, del TUOEL, della durata di dieci anni: dal 2016 al 2025, senza richiedere l’accesso </w:t>
      </w:r>
      <w:proofErr w:type="gramStart"/>
      <w:r w:rsidRPr="0083282F">
        <w:rPr>
          <w:rFonts w:ascii="Times New Roman" w:hAnsi="Times New Roman"/>
          <w:sz w:val="24"/>
          <w:szCs w:val="24"/>
        </w:rPr>
        <w:t>al fondi</w:t>
      </w:r>
      <w:proofErr w:type="gramEnd"/>
      <w:r w:rsidRPr="0083282F">
        <w:rPr>
          <w:rFonts w:ascii="Times New Roman" w:hAnsi="Times New Roman"/>
          <w:sz w:val="24"/>
          <w:szCs w:val="24"/>
        </w:rPr>
        <w:t xml:space="preserve"> di rotazione di cui all’art. 243-ter del TUOEL;</w:t>
      </w:r>
    </w:p>
    <w:p w14:paraId="0D3FD492" w14:textId="77777777" w:rsidR="0083282F" w:rsidRPr="0083282F" w:rsidRDefault="0083282F" w:rsidP="0083282F">
      <w:pPr>
        <w:tabs>
          <w:tab w:val="left" w:pos="6379"/>
        </w:tabs>
        <w:spacing w:line="240" w:lineRule="auto"/>
        <w:jc w:val="both"/>
        <w:rPr>
          <w:rFonts w:ascii="Times New Roman" w:hAnsi="Times New Roman"/>
          <w:sz w:val="24"/>
          <w:szCs w:val="24"/>
        </w:rPr>
      </w:pPr>
      <w:r w:rsidRPr="0083282F">
        <w:rPr>
          <w:rFonts w:ascii="Times New Roman" w:hAnsi="Times New Roman"/>
          <w:sz w:val="24"/>
          <w:szCs w:val="24"/>
        </w:rPr>
        <w:t xml:space="preserve">A seguito </w:t>
      </w:r>
      <w:proofErr w:type="gramStart"/>
      <w:r w:rsidRPr="0083282F">
        <w:rPr>
          <w:rFonts w:ascii="Times New Roman" w:hAnsi="Times New Roman"/>
          <w:sz w:val="24"/>
          <w:szCs w:val="24"/>
        </w:rPr>
        <w:t>di  specifiche</w:t>
      </w:r>
      <w:proofErr w:type="gramEnd"/>
      <w:r w:rsidRPr="0083282F">
        <w:rPr>
          <w:rFonts w:ascii="Times New Roman" w:hAnsi="Times New Roman"/>
          <w:sz w:val="24"/>
          <w:szCs w:val="24"/>
        </w:rPr>
        <w:t xml:space="preserve"> richieste istruttorie del Ministero dell’Interno, l’Ente con deliberazione consiliare n. 20 del 27.05.2019 ha approvato un nuovo piano di riequilibrio attualizzato;</w:t>
      </w:r>
    </w:p>
    <w:p w14:paraId="64CA96F0" w14:textId="77777777" w:rsidR="0083282F" w:rsidRPr="0083282F" w:rsidRDefault="0083282F" w:rsidP="0083282F">
      <w:pPr>
        <w:tabs>
          <w:tab w:val="left" w:pos="6379"/>
        </w:tabs>
        <w:spacing w:line="240" w:lineRule="auto"/>
        <w:jc w:val="both"/>
        <w:rPr>
          <w:rFonts w:ascii="Times New Roman" w:hAnsi="Times New Roman"/>
          <w:sz w:val="24"/>
          <w:szCs w:val="24"/>
        </w:rPr>
      </w:pPr>
      <w:r w:rsidRPr="0083282F">
        <w:rPr>
          <w:rFonts w:ascii="Times New Roman" w:hAnsi="Times New Roman"/>
          <w:sz w:val="24"/>
          <w:szCs w:val="24"/>
        </w:rPr>
        <w:t>Con deliberazione n. 146/2024, in data 11 aprile 2024 il competente Collegio della Sezione di Controllo della Corte dei Conti per la Regione Siciliana ha approvato, con precisazioni e prescrizioni, il piano di riequilibrio finanziario pluriennale approvato dal comune di sant’Alessio Siculo con deliberazione consiliare n. 14 del 10 gennaio 2017;</w:t>
      </w:r>
    </w:p>
    <w:p w14:paraId="4B0D7457" w14:textId="77777777" w:rsidR="0083282F" w:rsidRDefault="0083282F" w:rsidP="0083282F">
      <w:pPr>
        <w:pStyle w:val="Paragrafoelenco"/>
        <w:widowControl w:val="0"/>
        <w:tabs>
          <w:tab w:val="left" w:pos="1536"/>
        </w:tabs>
        <w:autoSpaceDE w:val="0"/>
        <w:autoSpaceDN w:val="0"/>
        <w:spacing w:before="125" w:after="0" w:line="240" w:lineRule="auto"/>
        <w:ind w:left="0" w:right="789"/>
        <w:jc w:val="both"/>
        <w:rPr>
          <w:rFonts w:ascii="Times New Roman" w:hAnsi="Times New Roman"/>
          <w:sz w:val="24"/>
          <w:szCs w:val="24"/>
        </w:rPr>
      </w:pPr>
      <w:r>
        <w:rPr>
          <w:rFonts w:ascii="Times New Roman" w:hAnsi="Times New Roman"/>
          <w:sz w:val="24"/>
          <w:szCs w:val="24"/>
        </w:rPr>
        <w:t>Con deliberazione n</w:t>
      </w:r>
      <w:proofErr w:type="gramStart"/>
      <w:r w:rsidR="00971202">
        <w:rPr>
          <w:rFonts w:ascii="Times New Roman" w:hAnsi="Times New Roman"/>
          <w:sz w:val="24"/>
          <w:szCs w:val="24"/>
        </w:rPr>
        <w:t>…….</w:t>
      </w:r>
      <w:proofErr w:type="gramEnd"/>
      <w:r>
        <w:rPr>
          <w:rFonts w:ascii="Times New Roman" w:hAnsi="Times New Roman"/>
          <w:sz w:val="24"/>
          <w:szCs w:val="24"/>
        </w:rPr>
        <w:t xml:space="preserve">, il Consiglio Comunale ha approvato il rendiconto della gestione </w:t>
      </w:r>
      <w:proofErr w:type="gramStart"/>
      <w:r>
        <w:rPr>
          <w:rFonts w:ascii="Times New Roman" w:hAnsi="Times New Roman"/>
          <w:sz w:val="24"/>
          <w:szCs w:val="24"/>
        </w:rPr>
        <w:t>esercizio  202</w:t>
      </w:r>
      <w:r w:rsidR="00971202">
        <w:rPr>
          <w:rFonts w:ascii="Times New Roman" w:hAnsi="Times New Roman"/>
          <w:sz w:val="24"/>
          <w:szCs w:val="24"/>
        </w:rPr>
        <w:t>4</w:t>
      </w:r>
      <w:proofErr w:type="gramEnd"/>
      <w:r>
        <w:rPr>
          <w:rFonts w:ascii="Times New Roman" w:hAnsi="Times New Roman"/>
          <w:sz w:val="24"/>
          <w:szCs w:val="24"/>
        </w:rPr>
        <w:t>;</w:t>
      </w:r>
    </w:p>
    <w:p w14:paraId="5E3510CF" w14:textId="77777777" w:rsidR="0083282F" w:rsidRDefault="0083282F" w:rsidP="0083282F">
      <w:pPr>
        <w:pStyle w:val="Paragrafoelenco"/>
        <w:widowControl w:val="0"/>
        <w:tabs>
          <w:tab w:val="left" w:pos="1536"/>
        </w:tabs>
        <w:autoSpaceDE w:val="0"/>
        <w:autoSpaceDN w:val="0"/>
        <w:spacing w:before="125" w:after="0" w:line="240" w:lineRule="auto"/>
        <w:ind w:left="0" w:right="789"/>
        <w:jc w:val="both"/>
        <w:rPr>
          <w:rFonts w:ascii="Times New Roman" w:hAnsi="Times New Roman"/>
          <w:sz w:val="24"/>
          <w:szCs w:val="24"/>
        </w:rPr>
      </w:pPr>
    </w:p>
    <w:p w14:paraId="34D2C1EC" w14:textId="77777777" w:rsidR="0083282F" w:rsidRDefault="0083282F" w:rsidP="0083282F">
      <w:pPr>
        <w:pStyle w:val="Paragrafoelenco"/>
        <w:widowControl w:val="0"/>
        <w:tabs>
          <w:tab w:val="left" w:pos="1536"/>
        </w:tabs>
        <w:autoSpaceDE w:val="0"/>
        <w:autoSpaceDN w:val="0"/>
        <w:spacing w:before="125" w:after="0" w:line="240" w:lineRule="auto"/>
        <w:ind w:left="0" w:right="789"/>
        <w:jc w:val="both"/>
        <w:rPr>
          <w:rFonts w:ascii="Times New Roman" w:hAnsi="Times New Roman"/>
          <w:sz w:val="24"/>
          <w:szCs w:val="24"/>
        </w:rPr>
      </w:pPr>
      <w:r>
        <w:rPr>
          <w:rFonts w:ascii="Times New Roman" w:hAnsi="Times New Roman"/>
          <w:sz w:val="24"/>
          <w:szCs w:val="24"/>
        </w:rPr>
        <w:t xml:space="preserve">Con deliberazione n. </w:t>
      </w:r>
      <w:r w:rsidR="003C4AA3">
        <w:rPr>
          <w:rFonts w:ascii="Times New Roman" w:hAnsi="Times New Roman"/>
          <w:sz w:val="24"/>
          <w:szCs w:val="24"/>
        </w:rPr>
        <w:t>23</w:t>
      </w:r>
      <w:r>
        <w:rPr>
          <w:rFonts w:ascii="Times New Roman" w:hAnsi="Times New Roman"/>
          <w:sz w:val="24"/>
          <w:szCs w:val="24"/>
        </w:rPr>
        <w:t xml:space="preserve"> del </w:t>
      </w:r>
      <w:r w:rsidR="00971202">
        <w:rPr>
          <w:rFonts w:ascii="Times New Roman" w:hAnsi="Times New Roman"/>
          <w:sz w:val="24"/>
          <w:szCs w:val="24"/>
        </w:rPr>
        <w:t>02.12.2025</w:t>
      </w:r>
      <w:r>
        <w:rPr>
          <w:rFonts w:ascii="Times New Roman" w:hAnsi="Times New Roman"/>
          <w:sz w:val="24"/>
          <w:szCs w:val="24"/>
        </w:rPr>
        <w:t>, esecutiva ai sensi di legge, il Consiglio Comunale ha approvato il Documento Unico di Programmazione 202</w:t>
      </w:r>
      <w:r w:rsidR="00971202">
        <w:rPr>
          <w:rFonts w:ascii="Times New Roman" w:hAnsi="Times New Roman"/>
          <w:sz w:val="24"/>
          <w:szCs w:val="24"/>
        </w:rPr>
        <w:t>5-2027</w:t>
      </w:r>
      <w:r>
        <w:rPr>
          <w:rFonts w:ascii="Times New Roman" w:hAnsi="Times New Roman"/>
          <w:sz w:val="24"/>
          <w:szCs w:val="24"/>
        </w:rPr>
        <w:t xml:space="preserve">;      </w:t>
      </w:r>
    </w:p>
    <w:p w14:paraId="146643B8" w14:textId="77777777" w:rsidR="0083282F" w:rsidRDefault="0083282F" w:rsidP="0083282F">
      <w:pPr>
        <w:pStyle w:val="Paragrafoelenco"/>
        <w:widowControl w:val="0"/>
        <w:tabs>
          <w:tab w:val="left" w:pos="1536"/>
        </w:tabs>
        <w:autoSpaceDE w:val="0"/>
        <w:autoSpaceDN w:val="0"/>
        <w:spacing w:before="125" w:after="0" w:line="240" w:lineRule="auto"/>
        <w:ind w:left="0" w:right="789"/>
        <w:jc w:val="both"/>
        <w:rPr>
          <w:rFonts w:ascii="Times New Roman" w:hAnsi="Times New Roman"/>
          <w:sz w:val="24"/>
          <w:szCs w:val="24"/>
        </w:rPr>
      </w:pPr>
      <w:r>
        <w:rPr>
          <w:rFonts w:ascii="Times New Roman" w:hAnsi="Times New Roman"/>
          <w:sz w:val="24"/>
          <w:szCs w:val="24"/>
        </w:rPr>
        <w:t xml:space="preserve">  </w:t>
      </w:r>
    </w:p>
    <w:p w14:paraId="32409A2C" w14:textId="77777777" w:rsidR="0083282F" w:rsidRDefault="0083282F" w:rsidP="0083282F">
      <w:pPr>
        <w:pStyle w:val="Paragrafoelenco"/>
        <w:widowControl w:val="0"/>
        <w:tabs>
          <w:tab w:val="left" w:pos="1536"/>
        </w:tabs>
        <w:autoSpaceDE w:val="0"/>
        <w:autoSpaceDN w:val="0"/>
        <w:spacing w:before="125" w:after="0" w:line="240" w:lineRule="auto"/>
        <w:ind w:left="0" w:right="789"/>
        <w:jc w:val="both"/>
        <w:rPr>
          <w:rFonts w:ascii="Times New Roman" w:hAnsi="Times New Roman"/>
          <w:sz w:val="24"/>
          <w:szCs w:val="24"/>
        </w:rPr>
      </w:pPr>
      <w:r>
        <w:rPr>
          <w:rFonts w:ascii="Times New Roman" w:hAnsi="Times New Roman"/>
          <w:sz w:val="24"/>
          <w:szCs w:val="24"/>
        </w:rPr>
        <w:t xml:space="preserve">Con deliberazione n. </w:t>
      </w:r>
      <w:proofErr w:type="gramStart"/>
      <w:r w:rsidR="003C4AA3">
        <w:rPr>
          <w:rFonts w:ascii="Times New Roman" w:hAnsi="Times New Roman"/>
          <w:sz w:val="24"/>
          <w:szCs w:val="24"/>
        </w:rPr>
        <w:t>24</w:t>
      </w:r>
      <w:r>
        <w:rPr>
          <w:rFonts w:ascii="Times New Roman" w:hAnsi="Times New Roman"/>
          <w:sz w:val="24"/>
          <w:szCs w:val="24"/>
        </w:rPr>
        <w:t xml:space="preserve">  del</w:t>
      </w:r>
      <w:proofErr w:type="gramEnd"/>
      <w:r>
        <w:rPr>
          <w:rFonts w:ascii="Times New Roman" w:hAnsi="Times New Roman"/>
          <w:sz w:val="24"/>
          <w:szCs w:val="24"/>
        </w:rPr>
        <w:t xml:space="preserve"> 02.</w:t>
      </w:r>
      <w:r w:rsidR="00971202">
        <w:rPr>
          <w:rFonts w:ascii="Times New Roman" w:hAnsi="Times New Roman"/>
          <w:sz w:val="24"/>
          <w:szCs w:val="24"/>
        </w:rPr>
        <w:t>12</w:t>
      </w:r>
      <w:r>
        <w:rPr>
          <w:rFonts w:ascii="Times New Roman" w:hAnsi="Times New Roman"/>
          <w:sz w:val="24"/>
          <w:szCs w:val="24"/>
        </w:rPr>
        <w:t>.202</w:t>
      </w:r>
      <w:r w:rsidR="00971202">
        <w:rPr>
          <w:rFonts w:ascii="Times New Roman" w:hAnsi="Times New Roman"/>
          <w:sz w:val="24"/>
          <w:szCs w:val="24"/>
        </w:rPr>
        <w:t>5</w:t>
      </w:r>
      <w:r>
        <w:rPr>
          <w:rFonts w:ascii="Times New Roman" w:hAnsi="Times New Roman"/>
          <w:sz w:val="24"/>
          <w:szCs w:val="24"/>
        </w:rPr>
        <w:t xml:space="preserve">, il Consiglio Comunale ha approvato il Bilancio </w:t>
      </w:r>
      <w:r w:rsidR="00971202">
        <w:rPr>
          <w:rFonts w:ascii="Times New Roman" w:hAnsi="Times New Roman"/>
          <w:sz w:val="24"/>
          <w:szCs w:val="24"/>
        </w:rPr>
        <w:t xml:space="preserve">di previsione </w:t>
      </w:r>
      <w:r>
        <w:rPr>
          <w:rFonts w:ascii="Times New Roman" w:hAnsi="Times New Roman"/>
          <w:sz w:val="24"/>
          <w:szCs w:val="24"/>
        </w:rPr>
        <w:t>finanziario 202</w:t>
      </w:r>
      <w:r w:rsidR="00971202">
        <w:rPr>
          <w:rFonts w:ascii="Times New Roman" w:hAnsi="Times New Roman"/>
          <w:sz w:val="24"/>
          <w:szCs w:val="24"/>
        </w:rPr>
        <w:t>5</w:t>
      </w:r>
      <w:r>
        <w:rPr>
          <w:rFonts w:ascii="Times New Roman" w:hAnsi="Times New Roman"/>
          <w:sz w:val="24"/>
          <w:szCs w:val="24"/>
        </w:rPr>
        <w:t>-202</w:t>
      </w:r>
      <w:r w:rsidR="00971202">
        <w:rPr>
          <w:rFonts w:ascii="Times New Roman" w:hAnsi="Times New Roman"/>
          <w:sz w:val="24"/>
          <w:szCs w:val="24"/>
        </w:rPr>
        <w:t>7</w:t>
      </w:r>
      <w:r>
        <w:rPr>
          <w:rFonts w:ascii="Times New Roman" w:hAnsi="Times New Roman"/>
          <w:sz w:val="24"/>
          <w:szCs w:val="24"/>
        </w:rPr>
        <w:t>;</w:t>
      </w:r>
    </w:p>
    <w:p w14:paraId="736769E4" w14:textId="77777777" w:rsidR="0083282F" w:rsidRDefault="0083282F" w:rsidP="0083282F">
      <w:pPr>
        <w:pStyle w:val="Paragrafoelenco"/>
        <w:widowControl w:val="0"/>
        <w:tabs>
          <w:tab w:val="left" w:pos="1536"/>
        </w:tabs>
        <w:autoSpaceDE w:val="0"/>
        <w:autoSpaceDN w:val="0"/>
        <w:spacing w:before="125" w:after="0" w:line="240" w:lineRule="auto"/>
        <w:ind w:left="0" w:right="789"/>
        <w:jc w:val="both"/>
        <w:rPr>
          <w:rFonts w:ascii="Times New Roman" w:hAnsi="Times New Roman"/>
          <w:sz w:val="24"/>
          <w:szCs w:val="24"/>
        </w:rPr>
      </w:pPr>
    </w:p>
    <w:p w14:paraId="61563CD9" w14:textId="77777777" w:rsidR="00E643A4" w:rsidRPr="00606B3D" w:rsidRDefault="00E643A4" w:rsidP="00557A5E">
      <w:pPr>
        <w:pStyle w:val="Corpotesto"/>
      </w:pPr>
      <w:r w:rsidRPr="00606B3D">
        <w:t>Ai sensi dell’art. 243 bis del d.lgs. n. 267/2000</w:t>
      </w:r>
      <w:r w:rsidR="00DC4847" w:rsidRPr="00606B3D">
        <w:t xml:space="preserve"> e </w:t>
      </w:r>
      <w:proofErr w:type="gramStart"/>
      <w:r w:rsidR="00DC4847" w:rsidRPr="00606B3D">
        <w:t>s.m.i. ,</w:t>
      </w:r>
      <w:proofErr w:type="gramEnd"/>
      <w:r w:rsidR="00DC4847" w:rsidRPr="00606B3D">
        <w:t xml:space="preserve"> il comune di sant’Alessio Siculo</w:t>
      </w:r>
      <w:r w:rsidR="00606B3D" w:rsidRPr="00606B3D">
        <w:t xml:space="preserve">, </w:t>
      </w:r>
      <w:r w:rsidR="00E72B9D">
        <w:t xml:space="preserve">essendo in riequilibrio </w:t>
      </w:r>
      <w:proofErr w:type="gramStart"/>
      <w:r w:rsidR="00E72B9D">
        <w:t>finanziario</w:t>
      </w:r>
      <w:r w:rsidR="00606B3D" w:rsidRPr="00606B3D">
        <w:t xml:space="preserve">, </w:t>
      </w:r>
      <w:r w:rsidR="00DC4847" w:rsidRPr="00606B3D">
        <w:t xml:space="preserve"> è</w:t>
      </w:r>
      <w:proofErr w:type="gramEnd"/>
      <w:r w:rsidR="00DC4847" w:rsidRPr="00606B3D">
        <w:t xml:space="preserve"> soggetto al controllo </w:t>
      </w:r>
      <w:r w:rsidRPr="00606B3D">
        <w:rPr>
          <w:color w:val="19191A"/>
          <w:shd w:val="clear" w:color="auto" w:fill="FFFFFF"/>
        </w:rPr>
        <w:t>centrale sulle dotazioni organiche e sulle assunzioni di personale da parie della Commissione per la stabilità finanziaria degli enti locali. Il controllo è esercitato prioritariamente in relazione alla verifica sulla compatibilità finanziaria.</w:t>
      </w:r>
    </w:p>
    <w:p w14:paraId="446935C3" w14:textId="77777777" w:rsidR="008F324A" w:rsidRDefault="008F324A" w:rsidP="008F324A">
      <w:pPr>
        <w:jc w:val="both"/>
      </w:pPr>
    </w:p>
    <w:p w14:paraId="13404705" w14:textId="77777777" w:rsidR="003E003E" w:rsidRDefault="003E003E" w:rsidP="00803B8A">
      <w:pPr>
        <w:jc w:val="both"/>
        <w:rPr>
          <w:rFonts w:ascii="Times New Roman" w:hAnsi="Times New Roman" w:cs="Times New Roman"/>
          <w:sz w:val="24"/>
          <w:szCs w:val="24"/>
        </w:rPr>
      </w:pPr>
    </w:p>
    <w:p w14:paraId="23F141BE" w14:textId="77777777" w:rsidR="003E003E" w:rsidRDefault="003E003E" w:rsidP="00803B8A">
      <w:pPr>
        <w:jc w:val="both"/>
        <w:rPr>
          <w:rFonts w:ascii="Times New Roman" w:hAnsi="Times New Roman" w:cs="Times New Roman"/>
          <w:sz w:val="24"/>
          <w:szCs w:val="24"/>
        </w:rPr>
      </w:pPr>
    </w:p>
    <w:p w14:paraId="7973CEF7" w14:textId="77777777" w:rsidR="003E003E" w:rsidRDefault="003E003E" w:rsidP="00803B8A">
      <w:pPr>
        <w:jc w:val="both"/>
        <w:rPr>
          <w:rFonts w:ascii="Times New Roman" w:hAnsi="Times New Roman" w:cs="Times New Roman"/>
          <w:sz w:val="24"/>
          <w:szCs w:val="24"/>
        </w:rPr>
      </w:pPr>
    </w:p>
    <w:p w14:paraId="6AD7DBBB" w14:textId="77777777" w:rsidR="003E003E" w:rsidRDefault="003E003E" w:rsidP="00803B8A">
      <w:pPr>
        <w:jc w:val="both"/>
        <w:rPr>
          <w:rFonts w:ascii="Times New Roman" w:hAnsi="Times New Roman" w:cs="Times New Roman"/>
          <w:sz w:val="24"/>
          <w:szCs w:val="24"/>
        </w:rPr>
      </w:pPr>
    </w:p>
    <w:p w14:paraId="76157477" w14:textId="77777777" w:rsidR="003E003E" w:rsidRDefault="003E003E" w:rsidP="00803B8A">
      <w:pPr>
        <w:jc w:val="both"/>
        <w:rPr>
          <w:rFonts w:ascii="Times New Roman" w:hAnsi="Times New Roman" w:cs="Times New Roman"/>
          <w:sz w:val="24"/>
          <w:szCs w:val="24"/>
        </w:rPr>
      </w:pPr>
    </w:p>
    <w:p w14:paraId="3021E9D9" w14:textId="77777777" w:rsidR="003E003E" w:rsidRDefault="003E003E" w:rsidP="00803B8A">
      <w:pPr>
        <w:jc w:val="both"/>
        <w:rPr>
          <w:rFonts w:ascii="Times New Roman" w:hAnsi="Times New Roman" w:cs="Times New Roman"/>
          <w:sz w:val="24"/>
          <w:szCs w:val="24"/>
        </w:rPr>
      </w:pPr>
    </w:p>
    <w:p w14:paraId="201503F9" w14:textId="77777777" w:rsidR="003E003E" w:rsidRDefault="003E003E" w:rsidP="00803B8A">
      <w:pPr>
        <w:jc w:val="both"/>
        <w:rPr>
          <w:rFonts w:ascii="Times New Roman" w:hAnsi="Times New Roman" w:cs="Times New Roman"/>
          <w:sz w:val="24"/>
          <w:szCs w:val="24"/>
        </w:rPr>
      </w:pPr>
    </w:p>
    <w:p w14:paraId="61462EA3" w14:textId="77777777" w:rsidR="003E003E" w:rsidRDefault="003E003E" w:rsidP="00803B8A">
      <w:pPr>
        <w:jc w:val="both"/>
        <w:rPr>
          <w:rFonts w:ascii="Times New Roman" w:hAnsi="Times New Roman" w:cs="Times New Roman"/>
          <w:sz w:val="24"/>
          <w:szCs w:val="24"/>
        </w:rPr>
      </w:pPr>
    </w:p>
    <w:p w14:paraId="5C78127B" w14:textId="77777777" w:rsidR="003E003E" w:rsidRDefault="003E003E" w:rsidP="00803B8A">
      <w:pPr>
        <w:jc w:val="both"/>
        <w:rPr>
          <w:rFonts w:ascii="Times New Roman" w:hAnsi="Times New Roman" w:cs="Times New Roman"/>
          <w:sz w:val="24"/>
          <w:szCs w:val="24"/>
        </w:rPr>
      </w:pPr>
    </w:p>
    <w:p w14:paraId="0569EEC6" w14:textId="77777777" w:rsidR="003C4AA3" w:rsidRDefault="003C4AA3" w:rsidP="00803B8A">
      <w:pPr>
        <w:jc w:val="both"/>
        <w:rPr>
          <w:rFonts w:ascii="Times New Roman" w:hAnsi="Times New Roman" w:cs="Times New Roman"/>
          <w:sz w:val="24"/>
          <w:szCs w:val="24"/>
        </w:rPr>
      </w:pPr>
    </w:p>
    <w:p w14:paraId="4BF9DF98" w14:textId="77777777" w:rsidR="0041018A" w:rsidRDefault="0041018A" w:rsidP="0041018A">
      <w:pPr>
        <w:rPr>
          <w:rFonts w:ascii="Times New Roman" w:hAnsi="Times New Roman" w:cs="Times New Roman"/>
          <w:sz w:val="24"/>
          <w:szCs w:val="24"/>
        </w:rPr>
      </w:pPr>
    </w:p>
    <w:p w14:paraId="4C03B6DD" w14:textId="77777777" w:rsidR="0041018A" w:rsidRPr="000E5903" w:rsidRDefault="0041018A" w:rsidP="0041018A">
      <w:pPr>
        <w:pStyle w:val="Paragrafoelenco"/>
        <w:numPr>
          <w:ilvl w:val="0"/>
          <w:numId w:val="9"/>
        </w:numPr>
        <w:tabs>
          <w:tab w:val="left" w:pos="6379"/>
        </w:tabs>
        <w:jc w:val="both"/>
        <w:rPr>
          <w:rFonts w:ascii="Times New Roman" w:hAnsi="Times New Roman" w:cs="Times New Roman"/>
          <w:sz w:val="24"/>
          <w:szCs w:val="24"/>
        </w:rPr>
      </w:pPr>
      <w:r w:rsidRPr="000E5903">
        <w:rPr>
          <w:rFonts w:ascii="Times New Roman" w:hAnsi="Times New Roman" w:cs="Times New Roman"/>
          <w:caps/>
          <w:sz w:val="24"/>
          <w:szCs w:val="24"/>
          <w:u w:val="single"/>
        </w:rPr>
        <w:t>Struttura organizzativa</w:t>
      </w:r>
      <w:r>
        <w:rPr>
          <w:rFonts w:ascii="Times New Roman" w:hAnsi="Times New Roman" w:cs="Times New Roman"/>
          <w:caps/>
          <w:sz w:val="24"/>
          <w:szCs w:val="24"/>
          <w:u w:val="single"/>
        </w:rPr>
        <w:t xml:space="preserve"> del comune di sant’alessio siculo</w:t>
      </w:r>
    </w:p>
    <w:p w14:paraId="458B24A9" w14:textId="77777777" w:rsidR="0041018A" w:rsidRDefault="0041018A" w:rsidP="0041018A">
      <w:pPr>
        <w:jc w:val="both"/>
        <w:rPr>
          <w:rFonts w:ascii="Times New Roman" w:hAnsi="Times New Roman" w:cs="Times New Roman"/>
          <w:sz w:val="24"/>
          <w:szCs w:val="24"/>
        </w:rPr>
      </w:pPr>
      <w:r w:rsidRPr="000E5903">
        <w:rPr>
          <w:rFonts w:ascii="Times New Roman" w:hAnsi="Times New Roman" w:cs="Times New Roman"/>
          <w:sz w:val="24"/>
          <w:szCs w:val="24"/>
        </w:rPr>
        <w:t xml:space="preserve">L’attuale struttura organizzativa del Comune, sulla </w:t>
      </w:r>
      <w:r>
        <w:rPr>
          <w:rFonts w:ascii="Times New Roman" w:hAnsi="Times New Roman" w:cs="Times New Roman"/>
          <w:sz w:val="24"/>
          <w:szCs w:val="24"/>
        </w:rPr>
        <w:t>base della deliberazione della G</w:t>
      </w:r>
      <w:r w:rsidRPr="000E5903">
        <w:rPr>
          <w:rFonts w:ascii="Times New Roman" w:hAnsi="Times New Roman" w:cs="Times New Roman"/>
          <w:sz w:val="24"/>
          <w:szCs w:val="24"/>
        </w:rPr>
        <w:t xml:space="preserve">iunta </w:t>
      </w:r>
      <w:r>
        <w:rPr>
          <w:rFonts w:ascii="Times New Roman" w:hAnsi="Times New Roman" w:cs="Times New Roman"/>
          <w:sz w:val="24"/>
          <w:szCs w:val="24"/>
        </w:rPr>
        <w:t>comunale</w:t>
      </w:r>
      <w:r w:rsidRPr="000E5903">
        <w:rPr>
          <w:rFonts w:ascii="Times New Roman" w:hAnsi="Times New Roman" w:cs="Times New Roman"/>
          <w:sz w:val="24"/>
          <w:szCs w:val="24"/>
        </w:rPr>
        <w:t xml:space="preserve"> n. 23 </w:t>
      </w:r>
      <w:proofErr w:type="gramStart"/>
      <w:r w:rsidRPr="000E5903">
        <w:rPr>
          <w:rFonts w:ascii="Times New Roman" w:hAnsi="Times New Roman" w:cs="Times New Roman"/>
          <w:sz w:val="24"/>
          <w:szCs w:val="24"/>
        </w:rPr>
        <w:t>del  14.03.20</w:t>
      </w:r>
      <w:r>
        <w:rPr>
          <w:rFonts w:ascii="Times New Roman" w:hAnsi="Times New Roman" w:cs="Times New Roman"/>
          <w:sz w:val="24"/>
          <w:szCs w:val="24"/>
        </w:rPr>
        <w:t>19</w:t>
      </w:r>
      <w:proofErr w:type="gramEnd"/>
      <w:r w:rsidRPr="000E5903">
        <w:rPr>
          <w:rFonts w:ascii="Times New Roman" w:hAnsi="Times New Roman" w:cs="Times New Roman"/>
          <w:sz w:val="24"/>
          <w:szCs w:val="24"/>
        </w:rPr>
        <w:t>, si articola</w:t>
      </w:r>
      <w:r>
        <w:rPr>
          <w:rFonts w:ascii="Times New Roman" w:hAnsi="Times New Roman" w:cs="Times New Roman"/>
          <w:sz w:val="24"/>
          <w:szCs w:val="24"/>
        </w:rPr>
        <w:t xml:space="preserve"> </w:t>
      </w:r>
      <w:proofErr w:type="gramStart"/>
      <w:r w:rsidRPr="000E5903">
        <w:rPr>
          <w:rFonts w:ascii="Times New Roman" w:hAnsi="Times New Roman" w:cs="Times New Roman"/>
          <w:sz w:val="24"/>
          <w:szCs w:val="24"/>
        </w:rPr>
        <w:t xml:space="preserve">in  </w:t>
      </w:r>
      <w:r>
        <w:rPr>
          <w:rFonts w:ascii="Times New Roman" w:hAnsi="Times New Roman" w:cs="Times New Roman"/>
          <w:sz w:val="24"/>
          <w:szCs w:val="24"/>
        </w:rPr>
        <w:t>n.</w:t>
      </w:r>
      <w:proofErr w:type="gramEnd"/>
      <w:r w:rsidRPr="000E5903">
        <w:rPr>
          <w:rFonts w:ascii="Times New Roman" w:hAnsi="Times New Roman" w:cs="Times New Roman"/>
          <w:sz w:val="24"/>
          <w:szCs w:val="24"/>
        </w:rPr>
        <w:t xml:space="preserve"> 4 strutture di massima dimensione, denominate “Aree</w:t>
      </w:r>
      <w:proofErr w:type="gramStart"/>
      <w:r w:rsidRPr="000E5903">
        <w:rPr>
          <w:rFonts w:ascii="Times New Roman" w:hAnsi="Times New Roman" w:cs="Times New Roman"/>
          <w:sz w:val="24"/>
          <w:szCs w:val="24"/>
        </w:rPr>
        <w:t>” ,</w:t>
      </w:r>
      <w:proofErr w:type="gramEnd"/>
      <w:r w:rsidRPr="000E5903">
        <w:rPr>
          <w:rFonts w:ascii="Times New Roman" w:hAnsi="Times New Roman" w:cs="Times New Roman"/>
          <w:sz w:val="24"/>
          <w:szCs w:val="24"/>
        </w:rPr>
        <w:t xml:space="preserve"> che corrispondono agli uffici con rilevanza esterna, alla cui guida sono preposti i Responsabili di Area – Titolari di Posizione </w:t>
      </w:r>
      <w:proofErr w:type="gramStart"/>
      <w:r w:rsidRPr="000E5903">
        <w:rPr>
          <w:rFonts w:ascii="Times New Roman" w:hAnsi="Times New Roman" w:cs="Times New Roman"/>
          <w:sz w:val="24"/>
          <w:szCs w:val="24"/>
        </w:rPr>
        <w:t>Organizzative  -</w:t>
      </w:r>
      <w:proofErr w:type="gramEnd"/>
      <w:r w:rsidRPr="000E5903">
        <w:rPr>
          <w:rFonts w:ascii="Times New Roman" w:hAnsi="Times New Roman" w:cs="Times New Roman"/>
          <w:sz w:val="24"/>
          <w:szCs w:val="24"/>
        </w:rPr>
        <w:t xml:space="preserve"> Elevate Qualificazioni, cui si applica il </w:t>
      </w:r>
      <w:proofErr w:type="gramStart"/>
      <w:r w:rsidRPr="000E5903">
        <w:rPr>
          <w:rFonts w:ascii="Times New Roman" w:hAnsi="Times New Roman" w:cs="Times New Roman"/>
          <w:sz w:val="24"/>
          <w:szCs w:val="24"/>
        </w:rPr>
        <w:t>CCNL  Funzioni</w:t>
      </w:r>
      <w:proofErr w:type="gramEnd"/>
      <w:r w:rsidRPr="000E5903">
        <w:rPr>
          <w:rFonts w:ascii="Times New Roman" w:hAnsi="Times New Roman" w:cs="Times New Roman"/>
          <w:sz w:val="24"/>
          <w:szCs w:val="24"/>
        </w:rPr>
        <w:t xml:space="preserve">  Locali. I </w:t>
      </w:r>
      <w:proofErr w:type="gramStart"/>
      <w:r w:rsidRPr="000E5903">
        <w:rPr>
          <w:rFonts w:ascii="Times New Roman" w:hAnsi="Times New Roman" w:cs="Times New Roman"/>
          <w:sz w:val="24"/>
          <w:szCs w:val="24"/>
        </w:rPr>
        <w:t>responsabili  sono</w:t>
      </w:r>
      <w:proofErr w:type="gramEnd"/>
      <w:r w:rsidRPr="000E5903">
        <w:rPr>
          <w:rFonts w:ascii="Times New Roman" w:hAnsi="Times New Roman" w:cs="Times New Roman"/>
          <w:sz w:val="24"/>
          <w:szCs w:val="24"/>
        </w:rPr>
        <w:t xml:space="preserve"> titolari dei poteri gestionali di attuazione dell’indirizzo politico e</w:t>
      </w:r>
      <w:r>
        <w:rPr>
          <w:rFonts w:ascii="Times New Roman" w:hAnsi="Times New Roman" w:cs="Times New Roman"/>
          <w:sz w:val="24"/>
          <w:szCs w:val="24"/>
        </w:rPr>
        <w:t xml:space="preserve"> </w:t>
      </w:r>
      <w:r w:rsidRPr="000E5903">
        <w:rPr>
          <w:rFonts w:ascii="Times New Roman" w:hAnsi="Times New Roman" w:cs="Times New Roman"/>
          <w:sz w:val="24"/>
          <w:szCs w:val="24"/>
        </w:rPr>
        <w:t xml:space="preserve">rivestono la funzione di </w:t>
      </w:r>
      <w:r w:rsidRPr="00A205E9">
        <w:rPr>
          <w:rFonts w:ascii="Times New Roman" w:hAnsi="Times New Roman" w:cs="Times New Roman"/>
          <w:i/>
          <w:sz w:val="24"/>
          <w:szCs w:val="24"/>
        </w:rPr>
        <w:t>risk owner</w:t>
      </w:r>
      <w:r w:rsidRPr="000E5903">
        <w:rPr>
          <w:rFonts w:ascii="Times New Roman" w:hAnsi="Times New Roman" w:cs="Times New Roman"/>
          <w:sz w:val="24"/>
          <w:szCs w:val="24"/>
        </w:rPr>
        <w:t xml:space="preserve"> nell’ambito del modello di </w:t>
      </w:r>
      <w:r w:rsidRPr="00F349B6">
        <w:rPr>
          <w:rFonts w:ascii="Times New Roman" w:hAnsi="Times New Roman" w:cs="Times New Roman"/>
          <w:i/>
          <w:sz w:val="24"/>
          <w:szCs w:val="24"/>
        </w:rPr>
        <w:t>governance</w:t>
      </w:r>
      <w:r w:rsidRPr="000E5903">
        <w:rPr>
          <w:rFonts w:ascii="Times New Roman" w:hAnsi="Times New Roman" w:cs="Times New Roman"/>
          <w:sz w:val="24"/>
          <w:szCs w:val="24"/>
        </w:rPr>
        <w:t xml:space="preserve"> della prevenzione della corruzione dell’ente nell’ambito del Piano triennale di prevenzione della corruzione. Il coordinamento e la sovrintendenza dei responsabili di </w:t>
      </w:r>
      <w:proofErr w:type="gramStart"/>
      <w:r w:rsidRPr="000E5903">
        <w:rPr>
          <w:rFonts w:ascii="Times New Roman" w:hAnsi="Times New Roman" w:cs="Times New Roman"/>
          <w:sz w:val="24"/>
          <w:szCs w:val="24"/>
        </w:rPr>
        <w:t>area  sono</w:t>
      </w:r>
      <w:proofErr w:type="gramEnd"/>
      <w:r w:rsidRPr="000E5903">
        <w:rPr>
          <w:rFonts w:ascii="Times New Roman" w:hAnsi="Times New Roman" w:cs="Times New Roman"/>
          <w:sz w:val="24"/>
          <w:szCs w:val="24"/>
        </w:rPr>
        <w:t xml:space="preserve"> svolte dal Segretario </w:t>
      </w:r>
      <w:proofErr w:type="gramStart"/>
      <w:r w:rsidRPr="000E5903">
        <w:rPr>
          <w:rFonts w:ascii="Times New Roman" w:hAnsi="Times New Roman" w:cs="Times New Roman"/>
          <w:sz w:val="24"/>
          <w:szCs w:val="24"/>
        </w:rPr>
        <w:t>Comunale ,</w:t>
      </w:r>
      <w:proofErr w:type="gramEnd"/>
      <w:r w:rsidRPr="000E5903">
        <w:rPr>
          <w:rFonts w:ascii="Times New Roman" w:hAnsi="Times New Roman" w:cs="Times New Roman"/>
          <w:sz w:val="24"/>
          <w:szCs w:val="24"/>
        </w:rPr>
        <w:t xml:space="preserve"> che esercita anche le funzioni di Responsabile della prevenzione </w:t>
      </w:r>
      <w:r>
        <w:rPr>
          <w:rFonts w:ascii="Times New Roman" w:hAnsi="Times New Roman" w:cs="Times New Roman"/>
          <w:sz w:val="24"/>
          <w:szCs w:val="24"/>
        </w:rPr>
        <w:t>della corruzione e trasparenza</w:t>
      </w:r>
    </w:p>
    <w:p w14:paraId="060A4236" w14:textId="77777777" w:rsidR="0049501B" w:rsidRDefault="0049501B" w:rsidP="0049501B">
      <w:pPr>
        <w:jc w:val="both"/>
        <w:rPr>
          <w:rFonts w:ascii="Times New Roman" w:hAnsi="Times New Roman" w:cs="Times New Roman"/>
          <w:sz w:val="24"/>
          <w:szCs w:val="24"/>
        </w:rPr>
      </w:pPr>
      <w:r>
        <w:rPr>
          <w:rFonts w:ascii="Times New Roman" w:hAnsi="Times New Roman" w:cs="Times New Roman"/>
          <w:sz w:val="24"/>
          <w:szCs w:val="24"/>
        </w:rPr>
        <w:t xml:space="preserve">L’ Ente </w:t>
      </w:r>
      <w:r w:rsidRPr="008F324A">
        <w:rPr>
          <w:rFonts w:ascii="Times New Roman" w:hAnsi="Times New Roman" w:cs="Times New Roman"/>
          <w:sz w:val="24"/>
          <w:szCs w:val="24"/>
        </w:rPr>
        <w:t xml:space="preserve">  risulta sottodimensionato rispetto alle effettive esigenze, e privo di figure </w:t>
      </w:r>
      <w:proofErr w:type="gramStart"/>
      <w:r w:rsidRPr="008F324A">
        <w:rPr>
          <w:rFonts w:ascii="Times New Roman" w:hAnsi="Times New Roman" w:cs="Times New Roman"/>
          <w:sz w:val="24"/>
          <w:szCs w:val="24"/>
        </w:rPr>
        <w:t>specialistiche  nelle</w:t>
      </w:r>
      <w:proofErr w:type="gramEnd"/>
      <w:r w:rsidRPr="008F324A">
        <w:rPr>
          <w:rFonts w:ascii="Times New Roman" w:hAnsi="Times New Roman" w:cs="Times New Roman"/>
          <w:sz w:val="24"/>
          <w:szCs w:val="24"/>
        </w:rPr>
        <w:t xml:space="preserve">  materie tecniche e </w:t>
      </w:r>
      <w:proofErr w:type="gramStart"/>
      <w:r w:rsidRPr="008F324A">
        <w:rPr>
          <w:rFonts w:ascii="Times New Roman" w:hAnsi="Times New Roman" w:cs="Times New Roman"/>
          <w:sz w:val="24"/>
          <w:szCs w:val="24"/>
        </w:rPr>
        <w:t>finanziarie  (</w:t>
      </w:r>
      <w:proofErr w:type="gramEnd"/>
      <w:r w:rsidRPr="008F324A">
        <w:rPr>
          <w:rFonts w:ascii="Times New Roman" w:hAnsi="Times New Roman" w:cs="Times New Roman"/>
          <w:sz w:val="24"/>
          <w:szCs w:val="24"/>
        </w:rPr>
        <w:t xml:space="preserve"> area funzionari</w:t>
      </w:r>
      <w:r>
        <w:rPr>
          <w:rFonts w:ascii="Times New Roman" w:hAnsi="Times New Roman" w:cs="Times New Roman"/>
          <w:sz w:val="24"/>
          <w:szCs w:val="24"/>
        </w:rPr>
        <w:t xml:space="preserve"> contabile e tecnico e</w:t>
      </w:r>
      <w:r w:rsidRPr="008F324A">
        <w:rPr>
          <w:rFonts w:ascii="Times New Roman" w:hAnsi="Times New Roman" w:cs="Times New Roman"/>
          <w:sz w:val="24"/>
          <w:szCs w:val="24"/>
        </w:rPr>
        <w:t xml:space="preserve"> area istruttori</w:t>
      </w:r>
      <w:r>
        <w:rPr>
          <w:rFonts w:ascii="Times New Roman" w:hAnsi="Times New Roman" w:cs="Times New Roman"/>
          <w:sz w:val="24"/>
          <w:szCs w:val="24"/>
        </w:rPr>
        <w:t xml:space="preserve"> geometra), come risulta </w:t>
      </w:r>
      <w:proofErr w:type="gramStart"/>
      <w:r>
        <w:rPr>
          <w:rFonts w:ascii="Times New Roman" w:hAnsi="Times New Roman" w:cs="Times New Roman"/>
          <w:sz w:val="24"/>
          <w:szCs w:val="24"/>
        </w:rPr>
        <w:t>dall’ultima  dotazione</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organica  approvata</w:t>
      </w:r>
      <w:proofErr w:type="gramEnd"/>
      <w:r>
        <w:rPr>
          <w:rFonts w:ascii="Times New Roman" w:hAnsi="Times New Roman" w:cs="Times New Roman"/>
          <w:sz w:val="24"/>
          <w:szCs w:val="24"/>
        </w:rPr>
        <w:t xml:space="preserve"> e dalla consistenza del personale in servizio alla data del 31.12.2024. </w:t>
      </w:r>
    </w:p>
    <w:p w14:paraId="529ACAC9" w14:textId="77777777" w:rsidR="0049501B" w:rsidRPr="008F324A" w:rsidRDefault="0049501B" w:rsidP="0049501B">
      <w:pPr>
        <w:jc w:val="both"/>
        <w:rPr>
          <w:rFonts w:ascii="Times New Roman" w:hAnsi="Times New Roman" w:cs="Times New Roman"/>
          <w:sz w:val="24"/>
          <w:szCs w:val="24"/>
        </w:rPr>
      </w:pPr>
      <w:proofErr w:type="gramStart"/>
      <w:r>
        <w:rPr>
          <w:rFonts w:ascii="Times New Roman" w:hAnsi="Times New Roman" w:cs="Times New Roman"/>
          <w:sz w:val="24"/>
          <w:szCs w:val="24"/>
        </w:rPr>
        <w:t>Per  garantire</w:t>
      </w:r>
      <w:proofErr w:type="gramEnd"/>
      <w:r>
        <w:rPr>
          <w:rFonts w:ascii="Times New Roman" w:hAnsi="Times New Roman" w:cs="Times New Roman"/>
          <w:sz w:val="24"/>
          <w:szCs w:val="24"/>
        </w:rPr>
        <w:t xml:space="preserve"> l’attività amministrativa, per quanto possibile, il Sindaco ha assunto su di sé na i sensi dell’rt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le competenze</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le aree tecnico – manutentiva ed economico finanziarie sono prive </w:t>
      </w:r>
    </w:p>
    <w:p w14:paraId="17627191" w14:textId="77777777" w:rsidR="0049501B" w:rsidRDefault="0049501B" w:rsidP="0049501B">
      <w:pPr>
        <w:jc w:val="both"/>
        <w:rPr>
          <w:rFonts w:ascii="Times New Roman" w:hAnsi="Times New Roman" w:cs="Times New Roman"/>
          <w:sz w:val="24"/>
          <w:szCs w:val="24"/>
        </w:rPr>
      </w:pPr>
      <w:r>
        <w:rPr>
          <w:rFonts w:ascii="Times New Roman" w:hAnsi="Times New Roman" w:cs="Times New Roman"/>
          <w:sz w:val="24"/>
          <w:szCs w:val="24"/>
        </w:rPr>
        <w:t xml:space="preserve">Nello </w:t>
      </w:r>
      <w:proofErr w:type="gramStart"/>
      <w:r>
        <w:rPr>
          <w:rFonts w:ascii="Times New Roman" w:hAnsi="Times New Roman" w:cs="Times New Roman"/>
          <w:sz w:val="24"/>
          <w:szCs w:val="24"/>
        </w:rPr>
        <w:t>specifico,  mancano</w:t>
      </w:r>
      <w:proofErr w:type="gramEnd"/>
      <w:r>
        <w:rPr>
          <w:rFonts w:ascii="Times New Roman" w:hAnsi="Times New Roman" w:cs="Times New Roman"/>
          <w:sz w:val="24"/>
          <w:szCs w:val="24"/>
        </w:rPr>
        <w:t xml:space="preserve"> le figure con specifica professionalità e </w:t>
      </w:r>
      <w:proofErr w:type="gramStart"/>
      <w:r>
        <w:rPr>
          <w:rFonts w:ascii="Times New Roman" w:hAnsi="Times New Roman" w:cs="Times New Roman"/>
          <w:sz w:val="24"/>
          <w:szCs w:val="24"/>
        </w:rPr>
        <w:t>competenza  in</w:t>
      </w:r>
      <w:proofErr w:type="gramEnd"/>
      <w:r>
        <w:rPr>
          <w:rFonts w:ascii="Times New Roman" w:hAnsi="Times New Roman" w:cs="Times New Roman"/>
          <w:sz w:val="24"/>
          <w:szCs w:val="24"/>
        </w:rPr>
        <w:t xml:space="preserve"> ambito economico finanziario e tecnico </w:t>
      </w:r>
      <w:proofErr w:type="gramStart"/>
      <w:r>
        <w:rPr>
          <w:rFonts w:ascii="Times New Roman" w:hAnsi="Times New Roman" w:cs="Times New Roman"/>
          <w:sz w:val="24"/>
          <w:szCs w:val="24"/>
        </w:rPr>
        <w:t>( Urbanistica,  lavori</w:t>
      </w:r>
      <w:proofErr w:type="gramEnd"/>
      <w:r>
        <w:rPr>
          <w:rFonts w:ascii="Times New Roman" w:hAnsi="Times New Roman" w:cs="Times New Roman"/>
          <w:sz w:val="24"/>
          <w:szCs w:val="24"/>
        </w:rPr>
        <w:t xml:space="preserve"> pubblici, edilizia privata ecc.)</w:t>
      </w:r>
    </w:p>
    <w:p w14:paraId="36AB7469" w14:textId="77777777" w:rsidR="0049501B" w:rsidRDefault="0049501B" w:rsidP="0049501B">
      <w:pPr>
        <w:jc w:val="both"/>
        <w:rPr>
          <w:rFonts w:ascii="Times New Roman" w:hAnsi="Times New Roman" w:cs="Times New Roman"/>
          <w:sz w:val="24"/>
          <w:szCs w:val="24"/>
        </w:rPr>
      </w:pPr>
      <w:r>
        <w:rPr>
          <w:rFonts w:ascii="Times New Roman" w:hAnsi="Times New Roman" w:cs="Times New Roman"/>
          <w:sz w:val="24"/>
          <w:szCs w:val="24"/>
        </w:rPr>
        <w:t xml:space="preserve">La mancanza di tali risorse e l’infungibilità delle stesse rende alquanto difficoltosa l‘azioen amministrativa con disagi r ritardi per l’utenza. Nonché mette in peri colo l’attuazione e l’assolvimento degli obblghi informativi e di rendicontazione degli interventi finanziati, frai quali </w:t>
      </w:r>
    </w:p>
    <w:p w14:paraId="6A9DA47A" w14:textId="77777777" w:rsidR="0049501B" w:rsidRPr="001005F0" w:rsidRDefault="0049501B" w:rsidP="0049501B">
      <w:pPr>
        <w:spacing w:after="0" w:line="240" w:lineRule="auto"/>
        <w:jc w:val="both"/>
        <w:rPr>
          <w:rFonts w:ascii="Times New Roman" w:hAnsi="Times New Roman"/>
          <w:sz w:val="24"/>
          <w:szCs w:val="24"/>
        </w:rPr>
      </w:pPr>
      <w:r w:rsidRPr="001005F0">
        <w:rPr>
          <w:rFonts w:ascii="Times New Roman" w:hAnsi="Times New Roman" w:cs="Times New Roman"/>
          <w:sz w:val="24"/>
          <w:szCs w:val="24"/>
        </w:rPr>
        <w:t xml:space="preserve">A ciò si aggiunge </w:t>
      </w:r>
      <w:proofErr w:type="gramStart"/>
      <w:r w:rsidRPr="001005F0">
        <w:rPr>
          <w:rFonts w:ascii="Times New Roman" w:hAnsi="Times New Roman" w:cs="Times New Roman"/>
          <w:sz w:val="24"/>
          <w:szCs w:val="24"/>
        </w:rPr>
        <w:t>che,  fra</w:t>
      </w:r>
      <w:proofErr w:type="gramEnd"/>
      <w:r w:rsidRPr="001005F0">
        <w:rPr>
          <w:rFonts w:ascii="Times New Roman" w:hAnsi="Times New Roman" w:cs="Times New Roman"/>
          <w:sz w:val="24"/>
          <w:szCs w:val="24"/>
        </w:rPr>
        <w:t xml:space="preserve"> gli altri, il comune è beneficiario di un finanziamento di € 3.708067,64 </w:t>
      </w:r>
      <w:r w:rsidRPr="001005F0">
        <w:rPr>
          <w:rFonts w:ascii="Times New Roman" w:hAnsi="Times New Roman"/>
          <w:sz w:val="24"/>
          <w:szCs w:val="24"/>
        </w:rPr>
        <w:t xml:space="preserve">FSC 2021-2127 – delibera CIPESS n. 41 del 09.07.2024 – Area tematica 11 </w:t>
      </w:r>
      <w:proofErr w:type="gramStart"/>
      <w:r w:rsidRPr="001005F0">
        <w:rPr>
          <w:rFonts w:ascii="Times New Roman" w:hAnsi="Times New Roman"/>
          <w:sz w:val="24"/>
          <w:szCs w:val="24"/>
        </w:rPr>
        <w:t>Istruzione  e</w:t>
      </w:r>
      <w:proofErr w:type="gramEnd"/>
      <w:r w:rsidRPr="001005F0">
        <w:rPr>
          <w:rFonts w:ascii="Times New Roman" w:hAnsi="Times New Roman"/>
          <w:sz w:val="24"/>
          <w:szCs w:val="24"/>
        </w:rPr>
        <w:t xml:space="preserve"> Formazione – Linea di intervento 11.01 Strutture Educative e Formative – “Lavori di recupero ristrutturazione e/o costruzione nuovo edificio scolastico scuola A. </w:t>
      </w:r>
      <w:proofErr w:type="gramStart"/>
      <w:r w:rsidRPr="001005F0">
        <w:rPr>
          <w:rFonts w:ascii="Times New Roman" w:hAnsi="Times New Roman"/>
          <w:sz w:val="24"/>
          <w:szCs w:val="24"/>
        </w:rPr>
        <w:t>Gussio”  CUP</w:t>
      </w:r>
      <w:proofErr w:type="gramEnd"/>
      <w:r w:rsidRPr="001005F0">
        <w:rPr>
          <w:rFonts w:ascii="Times New Roman" w:hAnsi="Times New Roman"/>
          <w:sz w:val="24"/>
          <w:szCs w:val="24"/>
        </w:rPr>
        <w:t>: B53H1920000490005 – IMPORTO; € 3.708.067,64.</w:t>
      </w:r>
    </w:p>
    <w:p w14:paraId="3CBBCF56" w14:textId="77777777" w:rsidR="0049501B" w:rsidRDefault="0049501B" w:rsidP="0049501B">
      <w:pPr>
        <w:jc w:val="both"/>
        <w:rPr>
          <w:rFonts w:ascii="Times New Roman" w:hAnsi="Times New Roman" w:cs="Times New Roman"/>
          <w:sz w:val="24"/>
          <w:szCs w:val="24"/>
        </w:rPr>
      </w:pPr>
    </w:p>
    <w:p w14:paraId="0C0DE91E" w14:textId="77777777" w:rsidR="0049501B" w:rsidRDefault="0049501B" w:rsidP="0049501B">
      <w:pPr>
        <w:jc w:val="both"/>
      </w:pPr>
    </w:p>
    <w:p w14:paraId="0CB4D355" w14:textId="77777777" w:rsidR="0049501B" w:rsidRPr="00933DB8" w:rsidRDefault="0049501B" w:rsidP="0049501B">
      <w:pPr>
        <w:jc w:val="both"/>
        <w:rPr>
          <w:rFonts w:ascii="Times New Roman" w:hAnsi="Times New Roman" w:cs="Times New Roman"/>
          <w:bCs/>
          <w:iCs/>
          <w:sz w:val="24"/>
          <w:szCs w:val="24"/>
        </w:rPr>
      </w:pPr>
      <w:r w:rsidRPr="00933DB8">
        <w:rPr>
          <w:rFonts w:ascii="Times New Roman" w:hAnsi="Times New Roman" w:cs="Times New Roman"/>
          <w:bCs/>
          <w:iCs/>
          <w:sz w:val="24"/>
          <w:szCs w:val="24"/>
        </w:rPr>
        <w:t xml:space="preserve">L’Ente ha accertato che all’interno dell’Ente non sono presenti istruttori o </w:t>
      </w:r>
      <w:proofErr w:type="gramStart"/>
      <w:r w:rsidRPr="00933DB8">
        <w:rPr>
          <w:rFonts w:ascii="Times New Roman" w:hAnsi="Times New Roman" w:cs="Times New Roman"/>
          <w:bCs/>
          <w:iCs/>
          <w:sz w:val="24"/>
          <w:szCs w:val="24"/>
        </w:rPr>
        <w:t>funzionari  in</w:t>
      </w:r>
      <w:proofErr w:type="gramEnd"/>
      <w:r w:rsidRPr="00933DB8">
        <w:rPr>
          <w:rFonts w:ascii="Times New Roman" w:hAnsi="Times New Roman" w:cs="Times New Roman"/>
          <w:bCs/>
          <w:iCs/>
          <w:sz w:val="24"/>
          <w:szCs w:val="24"/>
        </w:rPr>
        <w:t xml:space="preserve"> possesso del titolo di geometra o di laurea in Ingegneria o Architettura.</w:t>
      </w:r>
    </w:p>
    <w:p w14:paraId="101C1689" w14:textId="77777777" w:rsidR="0049501B" w:rsidRPr="00933DB8" w:rsidRDefault="0049501B" w:rsidP="0049501B">
      <w:pPr>
        <w:jc w:val="both"/>
        <w:rPr>
          <w:rFonts w:ascii="Times New Roman" w:hAnsi="Times New Roman" w:cs="Times New Roman"/>
          <w:bCs/>
          <w:iCs/>
          <w:sz w:val="24"/>
          <w:szCs w:val="24"/>
        </w:rPr>
      </w:pPr>
      <w:r w:rsidRPr="00933DB8">
        <w:rPr>
          <w:rFonts w:ascii="Times New Roman" w:hAnsi="Times New Roman" w:cs="Times New Roman"/>
          <w:bCs/>
          <w:iCs/>
          <w:sz w:val="24"/>
          <w:szCs w:val="24"/>
        </w:rPr>
        <w:t xml:space="preserve">Tali figure sono necessarie e </w:t>
      </w:r>
      <w:proofErr w:type="gramStart"/>
      <w:r w:rsidRPr="00933DB8">
        <w:rPr>
          <w:rFonts w:ascii="Times New Roman" w:hAnsi="Times New Roman" w:cs="Times New Roman"/>
          <w:bCs/>
          <w:iCs/>
          <w:sz w:val="24"/>
          <w:szCs w:val="24"/>
        </w:rPr>
        <w:t>infungibili  per</w:t>
      </w:r>
      <w:proofErr w:type="gramEnd"/>
      <w:r w:rsidRPr="00933DB8">
        <w:rPr>
          <w:rFonts w:ascii="Times New Roman" w:hAnsi="Times New Roman" w:cs="Times New Roman"/>
          <w:bCs/>
          <w:iCs/>
          <w:sz w:val="24"/>
          <w:szCs w:val="24"/>
        </w:rPr>
        <w:t xml:space="preserve"> la predisposizione della documentazione </w:t>
      </w:r>
      <w:proofErr w:type="gramStart"/>
      <w:r w:rsidRPr="00933DB8">
        <w:rPr>
          <w:rFonts w:ascii="Times New Roman" w:hAnsi="Times New Roman" w:cs="Times New Roman"/>
          <w:bCs/>
          <w:iCs/>
          <w:sz w:val="24"/>
          <w:szCs w:val="24"/>
        </w:rPr>
        <w:t>tecnica  e</w:t>
      </w:r>
      <w:proofErr w:type="gramEnd"/>
      <w:r w:rsidRPr="00933DB8">
        <w:rPr>
          <w:rFonts w:ascii="Times New Roman" w:hAnsi="Times New Roman" w:cs="Times New Roman"/>
          <w:bCs/>
          <w:iCs/>
          <w:sz w:val="24"/>
          <w:szCs w:val="24"/>
        </w:rPr>
        <w:t xml:space="preserve">   l’attuazione degli </w:t>
      </w:r>
      <w:proofErr w:type="gramStart"/>
      <w:r w:rsidRPr="00933DB8">
        <w:rPr>
          <w:rFonts w:ascii="Times New Roman" w:hAnsi="Times New Roman" w:cs="Times New Roman"/>
          <w:bCs/>
          <w:iCs/>
          <w:sz w:val="24"/>
          <w:szCs w:val="24"/>
        </w:rPr>
        <w:t>interventi  prima</w:t>
      </w:r>
      <w:proofErr w:type="gramEnd"/>
      <w:r w:rsidRPr="00933DB8">
        <w:rPr>
          <w:rFonts w:ascii="Times New Roman" w:hAnsi="Times New Roman" w:cs="Times New Roman"/>
          <w:bCs/>
          <w:iCs/>
          <w:sz w:val="24"/>
          <w:szCs w:val="24"/>
        </w:rPr>
        <w:t xml:space="preserve"> individuati.</w:t>
      </w:r>
    </w:p>
    <w:p w14:paraId="20993128" w14:textId="77777777" w:rsidR="0049501B" w:rsidRDefault="0049501B" w:rsidP="0049501B">
      <w:pPr>
        <w:jc w:val="both"/>
        <w:rPr>
          <w:rFonts w:ascii="Times New Roman" w:hAnsi="Times New Roman" w:cs="Times New Roman"/>
          <w:sz w:val="24"/>
          <w:szCs w:val="24"/>
        </w:rPr>
      </w:pPr>
    </w:p>
    <w:p w14:paraId="2FFF8587" w14:textId="77777777" w:rsidR="0041018A" w:rsidRDefault="0041018A" w:rsidP="00803B8A">
      <w:pPr>
        <w:jc w:val="both"/>
        <w:rPr>
          <w:rFonts w:ascii="Times New Roman" w:hAnsi="Times New Roman" w:cs="Times New Roman"/>
          <w:sz w:val="24"/>
          <w:szCs w:val="24"/>
        </w:rPr>
      </w:pPr>
    </w:p>
    <w:p w14:paraId="78B25625" w14:textId="77777777" w:rsidR="003C4AA3" w:rsidRDefault="003C4AA3" w:rsidP="00803B8A">
      <w:pPr>
        <w:jc w:val="both"/>
        <w:rPr>
          <w:rFonts w:ascii="Times New Roman" w:hAnsi="Times New Roman" w:cs="Times New Roman"/>
          <w:sz w:val="24"/>
          <w:szCs w:val="24"/>
        </w:rPr>
      </w:pPr>
      <w:r>
        <w:rPr>
          <w:rFonts w:ascii="Times New Roman" w:hAnsi="Times New Roman" w:cs="Times New Roman"/>
          <w:sz w:val="24"/>
          <w:szCs w:val="24"/>
        </w:rPr>
        <w:t>L’ORGANIGRAMMA</w:t>
      </w:r>
    </w:p>
    <w:p w14:paraId="6C9FBBEE" w14:textId="77777777" w:rsidR="003C4AA3" w:rsidRDefault="003C4AA3" w:rsidP="00803B8A">
      <w:pPr>
        <w:jc w:val="both"/>
        <w:rPr>
          <w:rFonts w:ascii="Times New Roman" w:hAnsi="Times New Roman" w:cs="Times New Roman"/>
          <w:sz w:val="24"/>
          <w:szCs w:val="24"/>
        </w:rPr>
      </w:pPr>
    </w:p>
    <w:p w14:paraId="46F98848" w14:textId="77777777" w:rsidR="003C4AA3" w:rsidRDefault="003C4AA3" w:rsidP="00803B8A">
      <w:pPr>
        <w:jc w:val="both"/>
        <w:rPr>
          <w:rFonts w:ascii="Times New Roman" w:hAnsi="Times New Roman" w:cs="Times New Roman"/>
          <w:sz w:val="24"/>
          <w:szCs w:val="24"/>
        </w:rPr>
      </w:pPr>
      <w:r w:rsidRPr="003C4AA3">
        <w:rPr>
          <w:rFonts w:ascii="Times New Roman" w:hAnsi="Times New Roman" w:cs="Times New Roman"/>
          <w:noProof/>
          <w:sz w:val="24"/>
          <w:szCs w:val="24"/>
          <w:lang w:eastAsia="it-IT"/>
        </w:rPr>
        <w:lastRenderedPageBreak/>
        <w:drawing>
          <wp:inline distT="0" distB="0" distL="0" distR="0" wp14:anchorId="3402B21D" wp14:editId="6677D8A0">
            <wp:extent cx="5484516" cy="3200400"/>
            <wp:effectExtent l="0" t="0" r="59055" b="0"/>
            <wp:docPr id="3" name="Diagram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DEDFE81" w14:textId="77777777" w:rsidR="003C4AA3" w:rsidRDefault="003C4AA3" w:rsidP="00803B8A">
      <w:pPr>
        <w:jc w:val="both"/>
        <w:rPr>
          <w:rFonts w:ascii="Times New Roman" w:hAnsi="Times New Roman" w:cs="Times New Roman"/>
          <w:sz w:val="24"/>
          <w:szCs w:val="24"/>
        </w:rPr>
      </w:pPr>
    </w:p>
    <w:p w14:paraId="5E499E96" w14:textId="77777777" w:rsidR="003C4AA3" w:rsidRDefault="003C4AA3" w:rsidP="00803B8A">
      <w:pPr>
        <w:jc w:val="both"/>
        <w:rPr>
          <w:rFonts w:ascii="Times New Roman" w:hAnsi="Times New Roman" w:cs="Times New Roman"/>
          <w:sz w:val="24"/>
          <w:szCs w:val="24"/>
        </w:rPr>
      </w:pPr>
    </w:p>
    <w:p w14:paraId="4955C6EB" w14:textId="77777777" w:rsidR="003C4AA3" w:rsidRDefault="003C4AA3" w:rsidP="00803B8A">
      <w:pPr>
        <w:jc w:val="both"/>
        <w:rPr>
          <w:rFonts w:ascii="Times New Roman" w:hAnsi="Times New Roman" w:cs="Times New Roman"/>
          <w:sz w:val="24"/>
          <w:szCs w:val="24"/>
        </w:rPr>
      </w:pPr>
    </w:p>
    <w:p w14:paraId="7ABD0AD2" w14:textId="77777777" w:rsidR="003C4AA3" w:rsidRPr="006C6D64" w:rsidRDefault="00FE43F8" w:rsidP="003C4AA3">
      <w:pPr>
        <w:pStyle w:val="Paragrafoelenco"/>
        <w:numPr>
          <w:ilvl w:val="0"/>
          <w:numId w:val="15"/>
        </w:numPr>
        <w:shd w:val="clear" w:color="auto" w:fill="FFFFFF"/>
        <w:spacing w:after="300" w:line="240" w:lineRule="auto"/>
        <w:ind w:left="360"/>
        <w:jc w:val="both"/>
        <w:rPr>
          <w:rFonts w:ascii="Times New Roman" w:hAnsi="Times New Roman" w:cs="Times New Roman"/>
          <w:caps/>
          <w:sz w:val="24"/>
          <w:szCs w:val="24"/>
        </w:rPr>
      </w:pPr>
      <w:r>
        <w:rPr>
          <w:rFonts w:ascii="Times New Roman" w:hAnsi="Times New Roman" w:cs="Times New Roman"/>
          <w:sz w:val="24"/>
          <w:szCs w:val="24"/>
        </w:rPr>
        <w:t xml:space="preserve">ULTIMA </w:t>
      </w:r>
      <w:r w:rsidR="003C4AA3" w:rsidRPr="008D2142">
        <w:rPr>
          <w:rFonts w:ascii="Times New Roman" w:hAnsi="Times New Roman" w:cs="Times New Roman"/>
          <w:sz w:val="24"/>
          <w:szCs w:val="24"/>
        </w:rPr>
        <w:t>DOTAZIONE ORGANICA</w:t>
      </w:r>
      <w:r w:rsidR="003C4AA3">
        <w:rPr>
          <w:rFonts w:ascii="Times New Roman" w:hAnsi="Times New Roman" w:cs="Times New Roman"/>
          <w:sz w:val="24"/>
          <w:szCs w:val="24"/>
        </w:rPr>
        <w:t xml:space="preserve"> APPROVATA DALLA COSFEL </w:t>
      </w:r>
      <w:r w:rsidR="003C4AA3" w:rsidRPr="006C6D64">
        <w:rPr>
          <w:rFonts w:ascii="Times New Roman" w:hAnsi="Times New Roman" w:cs="Times New Roman"/>
          <w:caps/>
          <w:sz w:val="24"/>
          <w:szCs w:val="24"/>
        </w:rPr>
        <w:t xml:space="preserve">ex art. 243bis, COMMA </w:t>
      </w:r>
      <w:proofErr w:type="gramStart"/>
      <w:r w:rsidR="003C4AA3" w:rsidRPr="006C6D64">
        <w:rPr>
          <w:rFonts w:ascii="Times New Roman" w:hAnsi="Times New Roman" w:cs="Times New Roman"/>
          <w:caps/>
          <w:sz w:val="24"/>
          <w:szCs w:val="24"/>
        </w:rPr>
        <w:t>8  lettera</w:t>
      </w:r>
      <w:proofErr w:type="gramEnd"/>
      <w:r w:rsidR="003C4AA3" w:rsidRPr="006C6D64">
        <w:rPr>
          <w:rFonts w:ascii="Times New Roman" w:hAnsi="Times New Roman" w:cs="Times New Roman"/>
          <w:caps/>
          <w:sz w:val="24"/>
          <w:szCs w:val="24"/>
        </w:rPr>
        <w:t xml:space="preserve"> d) D. LGS. N. 267/2000.</w:t>
      </w:r>
    </w:p>
    <w:p w14:paraId="4155183E" w14:textId="77777777" w:rsidR="003C4AA3" w:rsidRDefault="003C4AA3" w:rsidP="003C4AA3">
      <w:pPr>
        <w:pStyle w:val="Paragrafoelenco"/>
        <w:shd w:val="clear" w:color="auto" w:fill="FFFFFF"/>
        <w:spacing w:after="300" w:line="240" w:lineRule="auto"/>
        <w:jc w:val="both"/>
        <w:rPr>
          <w:rFonts w:ascii="Times New Roman" w:hAnsi="Times New Roman" w:cs="Times New Roman"/>
          <w:sz w:val="24"/>
          <w:szCs w:val="24"/>
        </w:rPr>
      </w:pPr>
    </w:p>
    <w:p w14:paraId="788FE966" w14:textId="77777777" w:rsidR="003C4AA3" w:rsidRDefault="003C4AA3" w:rsidP="003C4AA3">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t>ANNO 2021</w:t>
      </w:r>
    </w:p>
    <w:p w14:paraId="43F9D6F4" w14:textId="77777777" w:rsidR="003C4AA3" w:rsidRPr="00DE78E6" w:rsidRDefault="003C4AA3" w:rsidP="003C4AA3">
      <w:pPr>
        <w:pStyle w:val="Paragrafoelenco"/>
        <w:numPr>
          <w:ilvl w:val="0"/>
          <w:numId w:val="20"/>
        </w:numPr>
        <w:spacing w:after="200" w:line="276" w:lineRule="auto"/>
        <w:jc w:val="both"/>
        <w:rPr>
          <w:rFonts w:ascii="Times New Roman" w:hAnsi="Times New Roman" w:cs="Times New Roman"/>
          <w:sz w:val="24"/>
          <w:szCs w:val="24"/>
        </w:rPr>
      </w:pPr>
      <w:r w:rsidRPr="00DE78E6">
        <w:rPr>
          <w:rFonts w:ascii="Times New Roman" w:hAnsi="Times New Roman" w:cs="Times New Roman"/>
          <w:caps/>
          <w:sz w:val="24"/>
          <w:szCs w:val="24"/>
        </w:rPr>
        <w:t>dotazione organica di cui alla delibera G.C. n. 3 del 14.01.2021</w:t>
      </w:r>
      <w:r w:rsidRPr="00DE78E6">
        <w:rPr>
          <w:rFonts w:ascii="Times New Roman" w:hAnsi="Times New Roman" w:cs="Times New Roman"/>
          <w:sz w:val="24"/>
          <w:szCs w:val="24"/>
        </w:rPr>
        <w:t xml:space="preserve"> avente ad oggetto “</w:t>
      </w:r>
      <w:r w:rsidRPr="00DE78E6">
        <w:rPr>
          <w:rFonts w:ascii="Times New Roman" w:hAnsi="Times New Roman" w:cs="Times New Roman"/>
          <w:i/>
          <w:sz w:val="24"/>
          <w:szCs w:val="24"/>
        </w:rPr>
        <w:t>Piano triennale fabbisogni di personale (PTFP) 2021 – 2023 e dotazione organica</w:t>
      </w:r>
      <w:r w:rsidRPr="00DE78E6">
        <w:rPr>
          <w:rFonts w:ascii="Times New Roman" w:hAnsi="Times New Roman" w:cs="Times New Roman"/>
          <w:sz w:val="24"/>
          <w:szCs w:val="24"/>
        </w:rPr>
        <w:t xml:space="preserve">” e alla </w:t>
      </w:r>
      <w:proofErr w:type="gramStart"/>
      <w:r w:rsidRPr="00DE78E6">
        <w:rPr>
          <w:rFonts w:ascii="Times New Roman" w:hAnsi="Times New Roman" w:cs="Times New Roman"/>
          <w:sz w:val="24"/>
          <w:szCs w:val="24"/>
        </w:rPr>
        <w:t>successiva  delibera</w:t>
      </w:r>
      <w:proofErr w:type="gramEnd"/>
      <w:r w:rsidRPr="00DE78E6">
        <w:rPr>
          <w:rFonts w:ascii="Times New Roman" w:hAnsi="Times New Roman" w:cs="Times New Roman"/>
          <w:sz w:val="24"/>
          <w:szCs w:val="24"/>
        </w:rPr>
        <w:t xml:space="preserve"> G.C. n. 87 del 08.06.2021 ad oggetto: “</w:t>
      </w:r>
      <w:r w:rsidRPr="00DE78E6">
        <w:rPr>
          <w:rFonts w:ascii="Times New Roman" w:hAnsi="Times New Roman" w:cs="Times New Roman"/>
          <w:i/>
          <w:sz w:val="24"/>
          <w:szCs w:val="24"/>
        </w:rPr>
        <w:t xml:space="preserve">Aggiornamento del Piano </w:t>
      </w:r>
      <w:proofErr w:type="gramStart"/>
      <w:r w:rsidRPr="00DE78E6">
        <w:rPr>
          <w:rFonts w:ascii="Times New Roman" w:hAnsi="Times New Roman" w:cs="Times New Roman"/>
          <w:i/>
          <w:sz w:val="24"/>
          <w:szCs w:val="24"/>
        </w:rPr>
        <w:t>triennale  Fabbisogni</w:t>
      </w:r>
      <w:proofErr w:type="gramEnd"/>
      <w:r w:rsidRPr="00DE78E6">
        <w:rPr>
          <w:rFonts w:ascii="Times New Roman" w:hAnsi="Times New Roman" w:cs="Times New Roman"/>
          <w:i/>
          <w:sz w:val="24"/>
          <w:szCs w:val="24"/>
        </w:rPr>
        <w:t xml:space="preserve"> di personale (PTFP) 2021 – 2023 e della dotazione organica</w:t>
      </w:r>
      <w:r w:rsidRPr="00DE78E6">
        <w:rPr>
          <w:rFonts w:ascii="Times New Roman" w:hAnsi="Times New Roman" w:cs="Times New Roman"/>
          <w:sz w:val="24"/>
          <w:szCs w:val="24"/>
        </w:rPr>
        <w:t xml:space="preserve">”, </w:t>
      </w:r>
      <w:r w:rsidRPr="00DE78E6">
        <w:rPr>
          <w:rFonts w:ascii="Times New Roman" w:eastAsia="Times New Roman" w:hAnsi="Times New Roman" w:cs="Times New Roman"/>
          <w:color w:val="000000"/>
          <w:sz w:val="24"/>
          <w:szCs w:val="24"/>
          <w:lang w:eastAsia="it-IT"/>
        </w:rPr>
        <w:t xml:space="preserve">approvata dalla </w:t>
      </w:r>
      <w:r w:rsidRPr="00DE78E6">
        <w:rPr>
          <w:rFonts w:ascii="Times New Roman" w:hAnsi="Times New Roman" w:cs="Times New Roman"/>
          <w:sz w:val="24"/>
          <w:szCs w:val="24"/>
        </w:rPr>
        <w:t>Commissione per la Stabilità finanziaria per gli enti locali con decisione n. 87 del 21.07.2021;</w:t>
      </w:r>
    </w:p>
    <w:p w14:paraId="62B833DE" w14:textId="77777777" w:rsidR="003C4AA3" w:rsidRDefault="003C4AA3" w:rsidP="003C4AA3">
      <w:pPr>
        <w:pStyle w:val="Paragrafoelenco"/>
      </w:pPr>
    </w:p>
    <w:p w14:paraId="4FAAB4B3" w14:textId="77777777" w:rsidR="003C4AA3" w:rsidRDefault="003C4AA3" w:rsidP="003C4AA3">
      <w:r>
        <w:t xml:space="preserve">COSTO TEORICO </w:t>
      </w:r>
      <w:proofErr w:type="gramStart"/>
      <w:r>
        <w:t>( comprensivo</w:t>
      </w:r>
      <w:proofErr w:type="gramEnd"/>
      <w:r>
        <w:t xml:space="preserve"> di oneri a carico Ente)</w:t>
      </w:r>
    </w:p>
    <w:p w14:paraId="62E303D4" w14:textId="77777777" w:rsidR="003C4AA3" w:rsidRDefault="003C4AA3" w:rsidP="003C4AA3">
      <w:pPr>
        <w:pStyle w:val="Paragrafoelenco"/>
        <w:numPr>
          <w:ilvl w:val="0"/>
          <w:numId w:val="21"/>
        </w:numPr>
        <w:spacing w:after="200" w:line="276" w:lineRule="auto"/>
      </w:pPr>
      <w:r>
        <w:t xml:space="preserve">Cat. </w:t>
      </w:r>
      <w:proofErr w:type="gramStart"/>
      <w:r>
        <w:t>D :</w:t>
      </w:r>
      <w:proofErr w:type="gramEnd"/>
      <w:r>
        <w:t xml:space="preserve"> n. 6 di cui 1 full </w:t>
      </w:r>
      <w:proofErr w:type="gramStart"/>
      <w:r>
        <w:t>time ,</w:t>
      </w:r>
      <w:proofErr w:type="gramEnd"/>
      <w:r>
        <w:t xml:space="preserve">  n. 1 part time a 24h e n. 4 vacanti) = € 201.712,11</w:t>
      </w:r>
    </w:p>
    <w:p w14:paraId="3A16BCD3" w14:textId="77777777" w:rsidR="003C4AA3" w:rsidRDefault="003C4AA3" w:rsidP="003C4AA3">
      <w:pPr>
        <w:pStyle w:val="Paragrafoelenco"/>
        <w:numPr>
          <w:ilvl w:val="0"/>
          <w:numId w:val="21"/>
        </w:numPr>
        <w:spacing w:after="200" w:line="276" w:lineRule="auto"/>
      </w:pPr>
      <w:r>
        <w:t xml:space="preserve">Cat. </w:t>
      </w:r>
      <w:proofErr w:type="gramStart"/>
      <w:r>
        <w:t>C:  n.</w:t>
      </w:r>
      <w:proofErr w:type="gramEnd"/>
      <w:r>
        <w:t xml:space="preserve"> 9 di cui n. 4 full time e n. 5 part time 24h= € 258.046,95</w:t>
      </w:r>
    </w:p>
    <w:p w14:paraId="1556B835" w14:textId="77777777" w:rsidR="003C4AA3" w:rsidRPr="00DD4037" w:rsidRDefault="003C4AA3" w:rsidP="003C4AA3">
      <w:pPr>
        <w:pStyle w:val="Paragrafoelenco"/>
        <w:numPr>
          <w:ilvl w:val="0"/>
          <w:numId w:val="21"/>
        </w:numPr>
        <w:spacing w:after="200" w:line="276" w:lineRule="auto"/>
        <w:rPr>
          <w:lang w:val="nl-NL"/>
        </w:rPr>
      </w:pPr>
      <w:r w:rsidRPr="00DD4037">
        <w:rPr>
          <w:lang w:val="nl-NL"/>
        </w:rPr>
        <w:t>Cat. B: n. 2 part time 24h= € 40.259,04</w:t>
      </w:r>
    </w:p>
    <w:p w14:paraId="3AE57CA8" w14:textId="77777777" w:rsidR="003C4AA3" w:rsidRDefault="003C4AA3" w:rsidP="003C4AA3">
      <w:pPr>
        <w:pStyle w:val="Paragrafoelenco"/>
        <w:numPr>
          <w:ilvl w:val="0"/>
          <w:numId w:val="21"/>
        </w:numPr>
        <w:spacing w:after="200" w:line="276" w:lineRule="auto"/>
      </w:pPr>
      <w:r>
        <w:t>Cat. A: n. 12 di cui n.6 part time 24h e n. 6 part time 20h= € 211.163,46</w:t>
      </w:r>
    </w:p>
    <w:p w14:paraId="10EC03BD" w14:textId="77777777" w:rsidR="003C4AA3" w:rsidRDefault="003C4AA3" w:rsidP="003C4AA3">
      <w:pPr>
        <w:ind w:left="360"/>
      </w:pPr>
      <w:r>
        <w:t xml:space="preserve">TOTALE POSTI N. 29 di cui 5 a tempo pieno, 20 a tempo parziale e 4 vacanti </w:t>
      </w:r>
    </w:p>
    <w:p w14:paraId="495820CF" w14:textId="77777777" w:rsidR="003C4AA3" w:rsidRDefault="003C4AA3" w:rsidP="003C4AA3">
      <w:pPr>
        <w:ind w:left="360"/>
      </w:pPr>
      <w:r>
        <w:t xml:space="preserve">COSTO: </w:t>
      </w:r>
      <w:proofErr w:type="gramStart"/>
      <w:r>
        <w:t>€  711.181</w:t>
      </w:r>
      <w:proofErr w:type="gramEnd"/>
      <w:r>
        <w:t>,56</w:t>
      </w:r>
    </w:p>
    <w:p w14:paraId="54EF730C" w14:textId="77777777" w:rsidR="003C4AA3" w:rsidRDefault="003C4AA3" w:rsidP="003C4AA3">
      <w:pPr>
        <w:spacing w:line="240" w:lineRule="auto"/>
        <w:ind w:left="360"/>
      </w:pPr>
      <w:r>
        <w:t xml:space="preserve">Nella seduta del 21 luglio 2021, la COSFEL ha autorizzato, inoltre, le seguenti </w:t>
      </w:r>
      <w:proofErr w:type="gramStart"/>
      <w:r>
        <w:t>assunzioni :</w:t>
      </w:r>
      <w:proofErr w:type="gramEnd"/>
    </w:p>
    <w:p w14:paraId="011D8900" w14:textId="77777777" w:rsidR="003C4AA3" w:rsidRDefault="003C4AA3" w:rsidP="003C4AA3">
      <w:pPr>
        <w:spacing w:line="240" w:lineRule="auto"/>
        <w:ind w:left="360"/>
      </w:pPr>
      <w:r>
        <w:t xml:space="preserve">n. 1 cat. D assistente sociale a tempo </w:t>
      </w:r>
      <w:proofErr w:type="gramStart"/>
      <w:r>
        <w:t>indeterminato  e</w:t>
      </w:r>
      <w:proofErr w:type="gramEnd"/>
      <w:r>
        <w:t xml:space="preserve"> part time a 18 ore;</w:t>
      </w:r>
    </w:p>
    <w:p w14:paraId="651D7F38" w14:textId="77777777" w:rsidR="003C4AA3" w:rsidRDefault="003C4AA3" w:rsidP="003C4AA3">
      <w:pPr>
        <w:spacing w:line="240" w:lineRule="auto"/>
        <w:ind w:left="360"/>
      </w:pPr>
      <w:r>
        <w:t>n. 1 cat. D istruttore direttivo tecnico a tempo indeterminato e part time a 24 ore;</w:t>
      </w:r>
    </w:p>
    <w:p w14:paraId="37A6665B" w14:textId="77777777" w:rsidR="003C4AA3" w:rsidRDefault="003C4AA3" w:rsidP="003C4AA3">
      <w:pPr>
        <w:spacing w:line="240" w:lineRule="auto"/>
        <w:ind w:left="360"/>
      </w:pPr>
      <w:r>
        <w:lastRenderedPageBreak/>
        <w:t xml:space="preserve">n. </w:t>
      </w:r>
      <w:proofErr w:type="gramStart"/>
      <w:r>
        <w:t>1  cat</w:t>
      </w:r>
      <w:proofErr w:type="gramEnd"/>
      <w:r>
        <w:t xml:space="preserve"> D istruttore direttivo contabile a tempo indeterminato e pieno;</w:t>
      </w:r>
    </w:p>
    <w:p w14:paraId="05B17C4A" w14:textId="77777777" w:rsidR="003C4AA3" w:rsidRDefault="003C4AA3" w:rsidP="003C4AA3">
      <w:pPr>
        <w:spacing w:line="240" w:lineRule="auto"/>
        <w:ind w:left="360"/>
      </w:pPr>
      <w:r>
        <w:t>n.  1 cat. D tecnico ingegnere, ex art. 110, comma 2 TUEL per 1 anno a 18 ore settimanali;</w:t>
      </w:r>
    </w:p>
    <w:p w14:paraId="04F9E473" w14:textId="77777777" w:rsidR="003C4AA3" w:rsidRDefault="003C4AA3" w:rsidP="003C4AA3">
      <w:pPr>
        <w:spacing w:line="240" w:lineRule="auto"/>
        <w:ind w:left="360"/>
      </w:pPr>
      <w:r>
        <w:t xml:space="preserve">n. 2 cat. C vigili, assunzione stagionale per </w:t>
      </w:r>
      <w:proofErr w:type="gramStart"/>
      <w:r>
        <w:t>3  mesi</w:t>
      </w:r>
      <w:proofErr w:type="gramEnd"/>
      <w:r>
        <w:t xml:space="preserve"> a 18 ore settimanali, ex l.n. 31/2004;</w:t>
      </w:r>
    </w:p>
    <w:p w14:paraId="01BDC0C9" w14:textId="77777777" w:rsidR="003C4AA3" w:rsidRDefault="003C4AA3" w:rsidP="003C4AA3">
      <w:pPr>
        <w:spacing w:line="240" w:lineRule="auto"/>
        <w:ind w:left="360"/>
      </w:pPr>
      <w:r>
        <w:t xml:space="preserve">n. 2 cat. C vigili, assunzione stagionale per </w:t>
      </w:r>
      <w:proofErr w:type="gramStart"/>
      <w:r>
        <w:t>3  mesi</w:t>
      </w:r>
      <w:proofErr w:type="gramEnd"/>
      <w:r>
        <w:t xml:space="preserve"> a 12 ore settimanali, ex l.n. 31/2004;</w:t>
      </w:r>
    </w:p>
    <w:p w14:paraId="67998A8D" w14:textId="77777777" w:rsidR="003C4AA3" w:rsidRPr="000E5903" w:rsidRDefault="003C4AA3" w:rsidP="003C4AA3">
      <w:pPr>
        <w:jc w:val="center"/>
        <w:rPr>
          <w:rFonts w:ascii="Times New Roman" w:hAnsi="Times New Roman" w:cs="Times New Roman"/>
          <w:sz w:val="24"/>
          <w:szCs w:val="24"/>
        </w:rPr>
      </w:pPr>
    </w:p>
    <w:p w14:paraId="08653186" w14:textId="77777777" w:rsidR="003C4AA3" w:rsidRPr="000E5903" w:rsidRDefault="003C4AA3" w:rsidP="003C4AA3">
      <w:pPr>
        <w:rPr>
          <w:rFonts w:ascii="Times New Roman" w:hAnsi="Times New Roman" w:cs="Times New Roman"/>
          <w:sz w:val="24"/>
          <w:szCs w:val="24"/>
        </w:rPr>
      </w:pPr>
      <w:r w:rsidRPr="001E4EA1">
        <w:rPr>
          <w:rFonts w:ascii="Times New Roman" w:hAnsi="Times New Roman" w:cs="Times New Roman"/>
          <w:caps/>
          <w:sz w:val="24"/>
          <w:szCs w:val="24"/>
        </w:rPr>
        <w:t>Totale posti:</w:t>
      </w:r>
      <w:r w:rsidRPr="000E5903">
        <w:rPr>
          <w:rFonts w:ascii="Times New Roman" w:hAnsi="Times New Roman" w:cs="Times New Roman"/>
          <w:sz w:val="24"/>
          <w:szCs w:val="24"/>
        </w:rPr>
        <w:t>29</w:t>
      </w:r>
    </w:p>
    <w:tbl>
      <w:tblPr>
        <w:tblStyle w:val="Grigliatabella"/>
        <w:tblW w:w="0" w:type="auto"/>
        <w:tblLook w:val="04A0" w:firstRow="1" w:lastRow="0" w:firstColumn="1" w:lastColumn="0" w:noHBand="0" w:noVBand="1"/>
      </w:tblPr>
      <w:tblGrid>
        <w:gridCol w:w="1459"/>
        <w:gridCol w:w="858"/>
        <w:gridCol w:w="859"/>
        <w:gridCol w:w="851"/>
        <w:gridCol w:w="859"/>
        <w:gridCol w:w="851"/>
        <w:gridCol w:w="859"/>
        <w:gridCol w:w="1219"/>
        <w:gridCol w:w="1219"/>
      </w:tblGrid>
      <w:tr w:rsidR="007F010A" w14:paraId="12E149E5" w14:textId="77777777" w:rsidTr="00532EA9">
        <w:trPr>
          <w:trHeight w:val="338"/>
        </w:trPr>
        <w:tc>
          <w:tcPr>
            <w:tcW w:w="1459" w:type="dxa"/>
            <w:vMerge w:val="restart"/>
          </w:tcPr>
          <w:p w14:paraId="2D29942F" w14:textId="77777777" w:rsidR="007F010A" w:rsidRDefault="007F010A" w:rsidP="00532EA9">
            <w:pPr>
              <w:jc w:val="center"/>
            </w:pPr>
            <w:r>
              <w:t>AREA</w:t>
            </w:r>
          </w:p>
        </w:tc>
        <w:tc>
          <w:tcPr>
            <w:tcW w:w="1717" w:type="dxa"/>
            <w:gridSpan w:val="2"/>
          </w:tcPr>
          <w:p w14:paraId="2F2692E3" w14:textId="77777777" w:rsidR="007F010A" w:rsidRDefault="007F010A" w:rsidP="00532EA9">
            <w:pPr>
              <w:jc w:val="center"/>
            </w:pPr>
            <w:r>
              <w:t>Posti a tempo pieno</w:t>
            </w:r>
          </w:p>
        </w:tc>
        <w:tc>
          <w:tcPr>
            <w:tcW w:w="1710" w:type="dxa"/>
            <w:gridSpan w:val="2"/>
          </w:tcPr>
          <w:p w14:paraId="75DDD0B3" w14:textId="77777777" w:rsidR="007F010A" w:rsidRDefault="007F010A" w:rsidP="00532EA9">
            <w:pPr>
              <w:jc w:val="center"/>
            </w:pPr>
            <w:r>
              <w:t>Posti a tempo parziale 24h</w:t>
            </w:r>
          </w:p>
        </w:tc>
        <w:tc>
          <w:tcPr>
            <w:tcW w:w="1710" w:type="dxa"/>
            <w:gridSpan w:val="2"/>
          </w:tcPr>
          <w:p w14:paraId="599C52BF" w14:textId="77777777" w:rsidR="007F010A" w:rsidRDefault="007F010A" w:rsidP="00532EA9">
            <w:pPr>
              <w:jc w:val="center"/>
            </w:pPr>
            <w:r>
              <w:t>Tempo parziale 20h</w:t>
            </w:r>
          </w:p>
        </w:tc>
        <w:tc>
          <w:tcPr>
            <w:tcW w:w="1190" w:type="dxa"/>
            <w:vMerge w:val="restart"/>
          </w:tcPr>
          <w:p w14:paraId="5D1F3CA1" w14:textId="77777777" w:rsidR="007F010A" w:rsidRDefault="007F010A" w:rsidP="00532EA9">
            <w:pPr>
              <w:jc w:val="center"/>
            </w:pPr>
            <w:r>
              <w:t>COSTO AL NETTO IRAP</w:t>
            </w:r>
          </w:p>
        </w:tc>
        <w:tc>
          <w:tcPr>
            <w:tcW w:w="1190" w:type="dxa"/>
            <w:vMerge w:val="restart"/>
          </w:tcPr>
          <w:p w14:paraId="1265E520" w14:textId="77777777" w:rsidR="007F010A" w:rsidRDefault="007F010A" w:rsidP="00532EA9">
            <w:pPr>
              <w:jc w:val="center"/>
            </w:pPr>
            <w:r>
              <w:t>COSTO</w:t>
            </w:r>
          </w:p>
          <w:p w14:paraId="6A13C108" w14:textId="77777777" w:rsidR="007F010A" w:rsidRDefault="007F010A" w:rsidP="00532EA9">
            <w:pPr>
              <w:jc w:val="center"/>
            </w:pPr>
            <w:r>
              <w:t>TOTALE</w:t>
            </w:r>
          </w:p>
        </w:tc>
      </w:tr>
      <w:tr w:rsidR="007F010A" w14:paraId="4F329644" w14:textId="77777777" w:rsidTr="00532EA9">
        <w:trPr>
          <w:trHeight w:val="338"/>
        </w:trPr>
        <w:tc>
          <w:tcPr>
            <w:tcW w:w="1459" w:type="dxa"/>
            <w:vMerge/>
          </w:tcPr>
          <w:p w14:paraId="67DC7E93" w14:textId="77777777" w:rsidR="007F010A" w:rsidRDefault="007F010A" w:rsidP="00532EA9">
            <w:pPr>
              <w:jc w:val="center"/>
            </w:pPr>
          </w:p>
        </w:tc>
        <w:tc>
          <w:tcPr>
            <w:tcW w:w="858" w:type="dxa"/>
          </w:tcPr>
          <w:p w14:paraId="10F0C9F0" w14:textId="77777777" w:rsidR="007F010A" w:rsidRDefault="007F010A" w:rsidP="00532EA9">
            <w:pPr>
              <w:jc w:val="center"/>
            </w:pPr>
            <w:r>
              <w:t>coperti</w:t>
            </w:r>
          </w:p>
        </w:tc>
        <w:tc>
          <w:tcPr>
            <w:tcW w:w="859" w:type="dxa"/>
          </w:tcPr>
          <w:p w14:paraId="007FAB52" w14:textId="77777777" w:rsidR="007F010A" w:rsidRDefault="007F010A" w:rsidP="00532EA9">
            <w:pPr>
              <w:jc w:val="center"/>
            </w:pPr>
            <w:r>
              <w:t>vacanti</w:t>
            </w:r>
          </w:p>
        </w:tc>
        <w:tc>
          <w:tcPr>
            <w:tcW w:w="851" w:type="dxa"/>
          </w:tcPr>
          <w:p w14:paraId="3CDC25EE" w14:textId="77777777" w:rsidR="007F010A" w:rsidRDefault="007F010A" w:rsidP="00532EA9">
            <w:pPr>
              <w:jc w:val="center"/>
            </w:pPr>
            <w:r>
              <w:t>coperti</w:t>
            </w:r>
          </w:p>
        </w:tc>
        <w:tc>
          <w:tcPr>
            <w:tcW w:w="859" w:type="dxa"/>
          </w:tcPr>
          <w:p w14:paraId="64A7FDB1" w14:textId="77777777" w:rsidR="007F010A" w:rsidRDefault="007F010A" w:rsidP="00532EA9">
            <w:pPr>
              <w:jc w:val="center"/>
            </w:pPr>
            <w:r>
              <w:t>vacanti</w:t>
            </w:r>
          </w:p>
        </w:tc>
        <w:tc>
          <w:tcPr>
            <w:tcW w:w="851" w:type="dxa"/>
          </w:tcPr>
          <w:p w14:paraId="1BBC59A0" w14:textId="77777777" w:rsidR="007F010A" w:rsidRDefault="007F010A" w:rsidP="00532EA9">
            <w:pPr>
              <w:jc w:val="center"/>
            </w:pPr>
            <w:r>
              <w:t>coperti</w:t>
            </w:r>
          </w:p>
        </w:tc>
        <w:tc>
          <w:tcPr>
            <w:tcW w:w="859" w:type="dxa"/>
          </w:tcPr>
          <w:p w14:paraId="23C71F4D" w14:textId="77777777" w:rsidR="007F010A" w:rsidRDefault="007F010A" w:rsidP="00532EA9">
            <w:pPr>
              <w:jc w:val="center"/>
            </w:pPr>
            <w:r>
              <w:t>vacanti</w:t>
            </w:r>
          </w:p>
        </w:tc>
        <w:tc>
          <w:tcPr>
            <w:tcW w:w="1190" w:type="dxa"/>
            <w:vMerge/>
          </w:tcPr>
          <w:p w14:paraId="29088E16" w14:textId="77777777" w:rsidR="007F010A" w:rsidRDefault="007F010A" w:rsidP="00532EA9">
            <w:pPr>
              <w:jc w:val="center"/>
            </w:pPr>
          </w:p>
        </w:tc>
        <w:tc>
          <w:tcPr>
            <w:tcW w:w="1190" w:type="dxa"/>
            <w:vMerge/>
          </w:tcPr>
          <w:p w14:paraId="483FB5E9" w14:textId="77777777" w:rsidR="007F010A" w:rsidRDefault="007F010A" w:rsidP="00532EA9">
            <w:pPr>
              <w:jc w:val="center"/>
            </w:pPr>
          </w:p>
        </w:tc>
      </w:tr>
      <w:tr w:rsidR="007F010A" w14:paraId="0CE04ED0" w14:textId="77777777" w:rsidTr="00532EA9">
        <w:tc>
          <w:tcPr>
            <w:tcW w:w="1459" w:type="dxa"/>
          </w:tcPr>
          <w:p w14:paraId="62BB9ABF" w14:textId="77777777" w:rsidR="007F010A" w:rsidRDefault="007F010A" w:rsidP="00532EA9">
            <w:pPr>
              <w:jc w:val="center"/>
            </w:pPr>
            <w:r>
              <w:t>FUNZIONARI (EX CAT. D)</w:t>
            </w:r>
          </w:p>
        </w:tc>
        <w:tc>
          <w:tcPr>
            <w:tcW w:w="858" w:type="dxa"/>
          </w:tcPr>
          <w:p w14:paraId="522C8EBE" w14:textId="77777777" w:rsidR="007F010A" w:rsidRDefault="007F010A" w:rsidP="00532EA9">
            <w:pPr>
              <w:jc w:val="center"/>
            </w:pPr>
            <w:r>
              <w:t>1</w:t>
            </w:r>
          </w:p>
        </w:tc>
        <w:tc>
          <w:tcPr>
            <w:tcW w:w="859" w:type="dxa"/>
          </w:tcPr>
          <w:p w14:paraId="126CE472" w14:textId="77777777" w:rsidR="007F010A" w:rsidRDefault="007F010A" w:rsidP="00532EA9">
            <w:pPr>
              <w:jc w:val="center"/>
            </w:pPr>
            <w:r>
              <w:t>4</w:t>
            </w:r>
          </w:p>
        </w:tc>
        <w:tc>
          <w:tcPr>
            <w:tcW w:w="851" w:type="dxa"/>
          </w:tcPr>
          <w:p w14:paraId="76849F96" w14:textId="77777777" w:rsidR="007F010A" w:rsidRDefault="007F010A" w:rsidP="00532EA9">
            <w:pPr>
              <w:jc w:val="center"/>
            </w:pPr>
            <w:r>
              <w:t>1</w:t>
            </w:r>
          </w:p>
        </w:tc>
        <w:tc>
          <w:tcPr>
            <w:tcW w:w="859" w:type="dxa"/>
          </w:tcPr>
          <w:p w14:paraId="58EB23D8" w14:textId="77777777" w:rsidR="007F010A" w:rsidRDefault="007F010A" w:rsidP="00532EA9">
            <w:pPr>
              <w:jc w:val="center"/>
            </w:pPr>
          </w:p>
        </w:tc>
        <w:tc>
          <w:tcPr>
            <w:tcW w:w="851" w:type="dxa"/>
          </w:tcPr>
          <w:p w14:paraId="4FCAF41A" w14:textId="77777777" w:rsidR="007F010A" w:rsidRDefault="007F010A" w:rsidP="00532EA9">
            <w:pPr>
              <w:jc w:val="center"/>
            </w:pPr>
          </w:p>
        </w:tc>
        <w:tc>
          <w:tcPr>
            <w:tcW w:w="859" w:type="dxa"/>
          </w:tcPr>
          <w:p w14:paraId="38037318" w14:textId="77777777" w:rsidR="007F010A" w:rsidRDefault="007F010A" w:rsidP="00532EA9">
            <w:pPr>
              <w:jc w:val="center"/>
            </w:pPr>
          </w:p>
        </w:tc>
        <w:tc>
          <w:tcPr>
            <w:tcW w:w="1190" w:type="dxa"/>
          </w:tcPr>
          <w:p w14:paraId="77633DE7" w14:textId="77777777" w:rsidR="007F010A" w:rsidRDefault="007F010A" w:rsidP="00532EA9">
            <w:pPr>
              <w:jc w:val="center"/>
            </w:pPr>
            <w:r>
              <w:t>185.431,41</w:t>
            </w:r>
          </w:p>
        </w:tc>
        <w:tc>
          <w:tcPr>
            <w:tcW w:w="1190" w:type="dxa"/>
          </w:tcPr>
          <w:p w14:paraId="354AAD1F" w14:textId="77777777" w:rsidR="007F010A" w:rsidRDefault="007F010A" w:rsidP="00532EA9">
            <w:pPr>
              <w:jc w:val="center"/>
            </w:pPr>
            <w:r>
              <w:t>197.725,64</w:t>
            </w:r>
          </w:p>
        </w:tc>
      </w:tr>
      <w:tr w:rsidR="007F010A" w14:paraId="04254EF2" w14:textId="77777777" w:rsidTr="00532EA9">
        <w:tc>
          <w:tcPr>
            <w:tcW w:w="1459" w:type="dxa"/>
          </w:tcPr>
          <w:p w14:paraId="143C3F28" w14:textId="77777777" w:rsidR="007F010A" w:rsidRDefault="007F010A" w:rsidP="00532EA9">
            <w:pPr>
              <w:jc w:val="center"/>
            </w:pPr>
            <w:r>
              <w:t>ISTRUTTORI (EX CAT. C)</w:t>
            </w:r>
          </w:p>
        </w:tc>
        <w:tc>
          <w:tcPr>
            <w:tcW w:w="858" w:type="dxa"/>
          </w:tcPr>
          <w:p w14:paraId="664FA0D8" w14:textId="77777777" w:rsidR="007F010A" w:rsidRDefault="007F010A" w:rsidP="00532EA9">
            <w:pPr>
              <w:jc w:val="center"/>
            </w:pPr>
            <w:r>
              <w:t>4</w:t>
            </w:r>
          </w:p>
        </w:tc>
        <w:tc>
          <w:tcPr>
            <w:tcW w:w="859" w:type="dxa"/>
          </w:tcPr>
          <w:p w14:paraId="17DA6AF8" w14:textId="77777777" w:rsidR="007F010A" w:rsidRDefault="007F010A" w:rsidP="00532EA9">
            <w:pPr>
              <w:jc w:val="center"/>
            </w:pPr>
          </w:p>
        </w:tc>
        <w:tc>
          <w:tcPr>
            <w:tcW w:w="851" w:type="dxa"/>
          </w:tcPr>
          <w:p w14:paraId="3146602C" w14:textId="77777777" w:rsidR="007F010A" w:rsidRDefault="007F010A" w:rsidP="00532EA9">
            <w:pPr>
              <w:jc w:val="center"/>
            </w:pPr>
            <w:r>
              <w:t>5</w:t>
            </w:r>
          </w:p>
        </w:tc>
        <w:tc>
          <w:tcPr>
            <w:tcW w:w="859" w:type="dxa"/>
          </w:tcPr>
          <w:p w14:paraId="73E434AC" w14:textId="77777777" w:rsidR="007F010A" w:rsidRDefault="007F010A" w:rsidP="00532EA9">
            <w:pPr>
              <w:jc w:val="center"/>
            </w:pPr>
          </w:p>
        </w:tc>
        <w:tc>
          <w:tcPr>
            <w:tcW w:w="851" w:type="dxa"/>
          </w:tcPr>
          <w:p w14:paraId="14C5AFA3" w14:textId="77777777" w:rsidR="007F010A" w:rsidRDefault="007F010A" w:rsidP="00532EA9">
            <w:pPr>
              <w:jc w:val="center"/>
            </w:pPr>
          </w:p>
        </w:tc>
        <w:tc>
          <w:tcPr>
            <w:tcW w:w="859" w:type="dxa"/>
          </w:tcPr>
          <w:p w14:paraId="7EEFAB25" w14:textId="77777777" w:rsidR="007F010A" w:rsidRDefault="007F010A" w:rsidP="00532EA9">
            <w:pPr>
              <w:jc w:val="center"/>
            </w:pPr>
          </w:p>
        </w:tc>
        <w:tc>
          <w:tcPr>
            <w:tcW w:w="1190" w:type="dxa"/>
          </w:tcPr>
          <w:p w14:paraId="4B85ADB7" w14:textId="77777777" w:rsidR="007F010A" w:rsidRDefault="007F010A" w:rsidP="00532EA9">
            <w:pPr>
              <w:jc w:val="center"/>
            </w:pPr>
            <w:r>
              <w:t>221.160,86</w:t>
            </w:r>
          </w:p>
        </w:tc>
        <w:tc>
          <w:tcPr>
            <w:tcW w:w="1190" w:type="dxa"/>
          </w:tcPr>
          <w:p w14:paraId="6266284F" w14:textId="77777777" w:rsidR="007F010A" w:rsidRDefault="007F010A" w:rsidP="00532EA9">
            <w:pPr>
              <w:jc w:val="center"/>
            </w:pPr>
            <w:r>
              <w:t>235.824,08</w:t>
            </w:r>
          </w:p>
        </w:tc>
      </w:tr>
      <w:tr w:rsidR="007F010A" w14:paraId="67AD4028" w14:textId="77777777" w:rsidTr="00532EA9">
        <w:tc>
          <w:tcPr>
            <w:tcW w:w="1459" w:type="dxa"/>
          </w:tcPr>
          <w:p w14:paraId="26525123" w14:textId="77777777" w:rsidR="007F010A" w:rsidRDefault="007F010A" w:rsidP="00532EA9">
            <w:pPr>
              <w:jc w:val="center"/>
            </w:pPr>
            <w:r>
              <w:t>OPERATORI ESPERTI (EX CAT. B1)</w:t>
            </w:r>
          </w:p>
        </w:tc>
        <w:tc>
          <w:tcPr>
            <w:tcW w:w="858" w:type="dxa"/>
          </w:tcPr>
          <w:p w14:paraId="3EFF8089" w14:textId="77777777" w:rsidR="007F010A" w:rsidRDefault="007F010A" w:rsidP="00532EA9">
            <w:pPr>
              <w:jc w:val="center"/>
            </w:pPr>
          </w:p>
        </w:tc>
        <w:tc>
          <w:tcPr>
            <w:tcW w:w="859" w:type="dxa"/>
          </w:tcPr>
          <w:p w14:paraId="6AF2D2EC" w14:textId="77777777" w:rsidR="007F010A" w:rsidRDefault="007F010A" w:rsidP="00532EA9">
            <w:pPr>
              <w:jc w:val="center"/>
            </w:pPr>
          </w:p>
        </w:tc>
        <w:tc>
          <w:tcPr>
            <w:tcW w:w="851" w:type="dxa"/>
          </w:tcPr>
          <w:p w14:paraId="009288B2" w14:textId="77777777" w:rsidR="007F010A" w:rsidRDefault="007F010A" w:rsidP="00532EA9">
            <w:pPr>
              <w:jc w:val="center"/>
            </w:pPr>
            <w:r>
              <w:t>2</w:t>
            </w:r>
          </w:p>
        </w:tc>
        <w:tc>
          <w:tcPr>
            <w:tcW w:w="859" w:type="dxa"/>
          </w:tcPr>
          <w:p w14:paraId="1092C9F1" w14:textId="77777777" w:rsidR="007F010A" w:rsidRDefault="007F010A" w:rsidP="00532EA9">
            <w:pPr>
              <w:jc w:val="center"/>
            </w:pPr>
          </w:p>
        </w:tc>
        <w:tc>
          <w:tcPr>
            <w:tcW w:w="851" w:type="dxa"/>
          </w:tcPr>
          <w:p w14:paraId="6A59DBA5" w14:textId="77777777" w:rsidR="007F010A" w:rsidRDefault="007F010A" w:rsidP="00532EA9">
            <w:pPr>
              <w:jc w:val="center"/>
            </w:pPr>
          </w:p>
        </w:tc>
        <w:tc>
          <w:tcPr>
            <w:tcW w:w="859" w:type="dxa"/>
          </w:tcPr>
          <w:p w14:paraId="144C3E05" w14:textId="77777777" w:rsidR="007F010A" w:rsidRDefault="007F010A" w:rsidP="00532EA9">
            <w:pPr>
              <w:jc w:val="center"/>
            </w:pPr>
          </w:p>
        </w:tc>
        <w:tc>
          <w:tcPr>
            <w:tcW w:w="1190" w:type="dxa"/>
          </w:tcPr>
          <w:p w14:paraId="4BF4055B" w14:textId="77777777" w:rsidR="007F010A" w:rsidRDefault="007F010A" w:rsidP="00532EA9">
            <w:pPr>
              <w:jc w:val="center"/>
            </w:pPr>
            <w:r>
              <w:t>35.778,12</w:t>
            </w:r>
          </w:p>
        </w:tc>
        <w:tc>
          <w:tcPr>
            <w:tcW w:w="1190" w:type="dxa"/>
          </w:tcPr>
          <w:p w14:paraId="6B7E4F18" w14:textId="77777777" w:rsidR="007F010A" w:rsidRDefault="007F010A" w:rsidP="00532EA9">
            <w:pPr>
              <w:jc w:val="center"/>
            </w:pPr>
            <w:r>
              <w:t>38.150,36</w:t>
            </w:r>
          </w:p>
        </w:tc>
      </w:tr>
      <w:tr w:rsidR="007F010A" w14:paraId="60C0EF41" w14:textId="77777777" w:rsidTr="00532EA9">
        <w:tc>
          <w:tcPr>
            <w:tcW w:w="1459" w:type="dxa"/>
          </w:tcPr>
          <w:p w14:paraId="7C8322DB" w14:textId="77777777" w:rsidR="007F010A" w:rsidRDefault="007F010A" w:rsidP="00532EA9">
            <w:pPr>
              <w:jc w:val="center"/>
            </w:pPr>
            <w:r>
              <w:t>OPERATORE (EX CAT. A)</w:t>
            </w:r>
          </w:p>
        </w:tc>
        <w:tc>
          <w:tcPr>
            <w:tcW w:w="858" w:type="dxa"/>
          </w:tcPr>
          <w:p w14:paraId="4DDD3414" w14:textId="77777777" w:rsidR="007F010A" w:rsidRDefault="007F010A" w:rsidP="00532EA9">
            <w:pPr>
              <w:jc w:val="center"/>
            </w:pPr>
          </w:p>
        </w:tc>
        <w:tc>
          <w:tcPr>
            <w:tcW w:w="859" w:type="dxa"/>
          </w:tcPr>
          <w:p w14:paraId="3A23BB4F" w14:textId="77777777" w:rsidR="007F010A" w:rsidRDefault="007F010A" w:rsidP="00532EA9">
            <w:pPr>
              <w:jc w:val="center"/>
            </w:pPr>
          </w:p>
        </w:tc>
        <w:tc>
          <w:tcPr>
            <w:tcW w:w="851" w:type="dxa"/>
          </w:tcPr>
          <w:p w14:paraId="07D58997" w14:textId="77777777" w:rsidR="007F010A" w:rsidRDefault="007F010A" w:rsidP="00532EA9">
            <w:pPr>
              <w:jc w:val="center"/>
            </w:pPr>
            <w:r>
              <w:t>6</w:t>
            </w:r>
          </w:p>
        </w:tc>
        <w:tc>
          <w:tcPr>
            <w:tcW w:w="859" w:type="dxa"/>
          </w:tcPr>
          <w:p w14:paraId="260C08B3" w14:textId="77777777" w:rsidR="007F010A" w:rsidRDefault="007F010A" w:rsidP="00532EA9">
            <w:pPr>
              <w:jc w:val="center"/>
            </w:pPr>
          </w:p>
        </w:tc>
        <w:tc>
          <w:tcPr>
            <w:tcW w:w="851" w:type="dxa"/>
          </w:tcPr>
          <w:p w14:paraId="36B68043" w14:textId="77777777" w:rsidR="007F010A" w:rsidRDefault="007F010A" w:rsidP="00532EA9">
            <w:pPr>
              <w:jc w:val="center"/>
            </w:pPr>
          </w:p>
        </w:tc>
        <w:tc>
          <w:tcPr>
            <w:tcW w:w="859" w:type="dxa"/>
          </w:tcPr>
          <w:p w14:paraId="12635DE3" w14:textId="77777777" w:rsidR="007F010A" w:rsidRDefault="007F010A" w:rsidP="00532EA9">
            <w:pPr>
              <w:jc w:val="center"/>
            </w:pPr>
            <w:r>
              <w:t>6</w:t>
            </w:r>
          </w:p>
        </w:tc>
        <w:tc>
          <w:tcPr>
            <w:tcW w:w="1190" w:type="dxa"/>
          </w:tcPr>
          <w:p w14:paraId="09159540" w14:textId="77777777" w:rsidR="007F010A" w:rsidRPr="007E1AC3" w:rsidRDefault="007F010A" w:rsidP="00532EA9">
            <w:pPr>
              <w:jc w:val="center"/>
            </w:pPr>
            <w:r>
              <w:t>189.015,36</w:t>
            </w:r>
          </w:p>
        </w:tc>
        <w:tc>
          <w:tcPr>
            <w:tcW w:w="1190" w:type="dxa"/>
          </w:tcPr>
          <w:p w14:paraId="1C0B6C2E" w14:textId="77777777" w:rsidR="007F010A" w:rsidRDefault="007F010A" w:rsidP="00532EA9">
            <w:pPr>
              <w:jc w:val="center"/>
            </w:pPr>
            <w:r>
              <w:t>201547,86</w:t>
            </w:r>
          </w:p>
          <w:p w14:paraId="7D41CF76" w14:textId="77777777" w:rsidR="007F010A" w:rsidRDefault="007F010A" w:rsidP="00532EA9">
            <w:pPr>
              <w:jc w:val="center"/>
            </w:pPr>
          </w:p>
        </w:tc>
      </w:tr>
      <w:tr w:rsidR="007F010A" w14:paraId="523017C6" w14:textId="77777777" w:rsidTr="00532EA9">
        <w:tc>
          <w:tcPr>
            <w:tcW w:w="1459" w:type="dxa"/>
          </w:tcPr>
          <w:p w14:paraId="64A78786" w14:textId="77777777" w:rsidR="007F010A" w:rsidRDefault="007F010A" w:rsidP="00532EA9">
            <w:pPr>
              <w:jc w:val="center"/>
            </w:pPr>
            <w:r>
              <w:t>TOTALE</w:t>
            </w:r>
          </w:p>
        </w:tc>
        <w:tc>
          <w:tcPr>
            <w:tcW w:w="858" w:type="dxa"/>
          </w:tcPr>
          <w:p w14:paraId="0A0703A3" w14:textId="77777777" w:rsidR="007F010A" w:rsidRDefault="007F010A" w:rsidP="00532EA9">
            <w:pPr>
              <w:jc w:val="center"/>
            </w:pPr>
            <w:r>
              <w:t>9</w:t>
            </w:r>
          </w:p>
        </w:tc>
        <w:tc>
          <w:tcPr>
            <w:tcW w:w="859" w:type="dxa"/>
          </w:tcPr>
          <w:p w14:paraId="4A234387" w14:textId="77777777" w:rsidR="007F010A" w:rsidRDefault="007F010A" w:rsidP="00532EA9">
            <w:pPr>
              <w:jc w:val="center"/>
            </w:pPr>
          </w:p>
        </w:tc>
        <w:tc>
          <w:tcPr>
            <w:tcW w:w="851" w:type="dxa"/>
          </w:tcPr>
          <w:p w14:paraId="45E27E8A" w14:textId="77777777" w:rsidR="007F010A" w:rsidRDefault="007F010A" w:rsidP="00532EA9">
            <w:pPr>
              <w:jc w:val="center"/>
            </w:pPr>
            <w:r>
              <w:t>14</w:t>
            </w:r>
          </w:p>
        </w:tc>
        <w:tc>
          <w:tcPr>
            <w:tcW w:w="859" w:type="dxa"/>
          </w:tcPr>
          <w:p w14:paraId="1D1D4E93" w14:textId="77777777" w:rsidR="007F010A" w:rsidRDefault="007F010A" w:rsidP="00532EA9">
            <w:pPr>
              <w:jc w:val="center"/>
            </w:pPr>
          </w:p>
        </w:tc>
        <w:tc>
          <w:tcPr>
            <w:tcW w:w="851" w:type="dxa"/>
          </w:tcPr>
          <w:p w14:paraId="085C1A19" w14:textId="77777777" w:rsidR="007F010A" w:rsidRDefault="007F010A" w:rsidP="00532EA9">
            <w:pPr>
              <w:jc w:val="center"/>
            </w:pPr>
          </w:p>
        </w:tc>
        <w:tc>
          <w:tcPr>
            <w:tcW w:w="859" w:type="dxa"/>
          </w:tcPr>
          <w:p w14:paraId="5061E981" w14:textId="77777777" w:rsidR="007F010A" w:rsidRDefault="007F010A" w:rsidP="00532EA9">
            <w:pPr>
              <w:jc w:val="center"/>
            </w:pPr>
            <w:r>
              <w:t>6</w:t>
            </w:r>
          </w:p>
        </w:tc>
        <w:tc>
          <w:tcPr>
            <w:tcW w:w="1190" w:type="dxa"/>
          </w:tcPr>
          <w:p w14:paraId="5747CB16" w14:textId="77777777" w:rsidR="007F010A" w:rsidRDefault="007F010A" w:rsidP="00532EA9">
            <w:pPr>
              <w:jc w:val="center"/>
            </w:pPr>
            <w:r w:rsidRPr="003B77F8">
              <w:t>631.385,75</w:t>
            </w:r>
          </w:p>
        </w:tc>
        <w:tc>
          <w:tcPr>
            <w:tcW w:w="1190" w:type="dxa"/>
          </w:tcPr>
          <w:p w14:paraId="7846E0EF" w14:textId="77777777" w:rsidR="007F010A" w:rsidRDefault="007F010A" w:rsidP="00532EA9">
            <w:pPr>
              <w:jc w:val="center"/>
            </w:pPr>
            <w:r w:rsidRPr="002971D7">
              <w:t>673.247,94</w:t>
            </w:r>
          </w:p>
        </w:tc>
      </w:tr>
    </w:tbl>
    <w:p w14:paraId="1A0CF6F3" w14:textId="77777777" w:rsidR="003C4AA3" w:rsidRDefault="003C4AA3" w:rsidP="003C4AA3">
      <w:pPr>
        <w:rPr>
          <w:rFonts w:ascii="Times New Roman" w:hAnsi="Times New Roman" w:cs="Times New Roman"/>
          <w:sz w:val="24"/>
          <w:szCs w:val="24"/>
        </w:rPr>
      </w:pPr>
    </w:p>
    <w:p w14:paraId="7E6A90F4" w14:textId="77777777" w:rsidR="007F010A" w:rsidRDefault="007F010A" w:rsidP="003C4AA3">
      <w:pPr>
        <w:rPr>
          <w:rFonts w:ascii="Times New Roman" w:hAnsi="Times New Roman" w:cs="Times New Roman"/>
          <w:sz w:val="24"/>
          <w:szCs w:val="24"/>
        </w:rPr>
      </w:pPr>
    </w:p>
    <w:p w14:paraId="5947E82F" w14:textId="77777777" w:rsidR="007F010A" w:rsidRDefault="007F010A" w:rsidP="003C4AA3">
      <w:pPr>
        <w:rPr>
          <w:rFonts w:ascii="Times New Roman" w:hAnsi="Times New Roman" w:cs="Times New Roman"/>
          <w:sz w:val="24"/>
          <w:szCs w:val="24"/>
        </w:rPr>
      </w:pPr>
    </w:p>
    <w:p w14:paraId="36A3438B" w14:textId="77777777" w:rsidR="007F010A" w:rsidRDefault="007F010A" w:rsidP="007F010A">
      <w:pPr>
        <w:pStyle w:val="Paragrafoelenco"/>
        <w:ind w:left="1080"/>
        <w:rPr>
          <w:rFonts w:ascii="Times New Roman" w:hAnsi="Times New Roman" w:cs="Times New Roman"/>
          <w:sz w:val="24"/>
          <w:szCs w:val="24"/>
        </w:rPr>
      </w:pPr>
    </w:p>
    <w:p w14:paraId="3062F7A0" w14:textId="77777777" w:rsidR="007F010A" w:rsidRDefault="007F010A" w:rsidP="007F010A">
      <w:pPr>
        <w:pStyle w:val="Paragrafoelenco"/>
        <w:ind w:left="1080"/>
        <w:rPr>
          <w:rFonts w:ascii="Times New Roman" w:hAnsi="Times New Roman" w:cs="Times New Roman"/>
          <w:sz w:val="24"/>
          <w:szCs w:val="24"/>
        </w:rPr>
      </w:pPr>
    </w:p>
    <w:p w14:paraId="5FC27D94" w14:textId="77777777" w:rsidR="007F010A" w:rsidRDefault="007F010A" w:rsidP="007F010A">
      <w:pPr>
        <w:pStyle w:val="Paragrafoelenco"/>
        <w:ind w:left="1080"/>
        <w:rPr>
          <w:rFonts w:ascii="Times New Roman" w:hAnsi="Times New Roman" w:cs="Times New Roman"/>
          <w:sz w:val="24"/>
          <w:szCs w:val="24"/>
        </w:rPr>
      </w:pPr>
    </w:p>
    <w:p w14:paraId="43588968" w14:textId="77777777" w:rsidR="007F010A" w:rsidRDefault="007F010A" w:rsidP="007F010A">
      <w:pPr>
        <w:pStyle w:val="Paragrafoelenco"/>
        <w:ind w:left="1080"/>
        <w:rPr>
          <w:rFonts w:ascii="Times New Roman" w:hAnsi="Times New Roman" w:cs="Times New Roman"/>
          <w:sz w:val="24"/>
          <w:szCs w:val="24"/>
        </w:rPr>
      </w:pPr>
    </w:p>
    <w:p w14:paraId="369C312D" w14:textId="77777777" w:rsidR="007F010A" w:rsidRDefault="007F010A" w:rsidP="007F010A">
      <w:pPr>
        <w:pStyle w:val="Paragrafoelenco"/>
        <w:ind w:left="1080"/>
        <w:rPr>
          <w:rFonts w:ascii="Times New Roman" w:hAnsi="Times New Roman" w:cs="Times New Roman"/>
          <w:sz w:val="24"/>
          <w:szCs w:val="24"/>
        </w:rPr>
      </w:pPr>
    </w:p>
    <w:p w14:paraId="21174F62" w14:textId="77777777" w:rsidR="007F010A" w:rsidRDefault="007F010A" w:rsidP="007F010A">
      <w:pPr>
        <w:pStyle w:val="Paragrafoelenco"/>
        <w:ind w:left="1080"/>
        <w:rPr>
          <w:rFonts w:ascii="Times New Roman" w:hAnsi="Times New Roman" w:cs="Times New Roman"/>
          <w:sz w:val="24"/>
          <w:szCs w:val="24"/>
        </w:rPr>
      </w:pPr>
    </w:p>
    <w:p w14:paraId="164D39BF" w14:textId="77777777" w:rsidR="007F010A" w:rsidRDefault="007F010A" w:rsidP="007F010A">
      <w:pPr>
        <w:pStyle w:val="Paragrafoelenco"/>
        <w:ind w:left="1080"/>
        <w:rPr>
          <w:rFonts w:ascii="Times New Roman" w:hAnsi="Times New Roman" w:cs="Times New Roman"/>
          <w:sz w:val="24"/>
          <w:szCs w:val="24"/>
        </w:rPr>
      </w:pPr>
    </w:p>
    <w:p w14:paraId="2BAD1161" w14:textId="77777777" w:rsidR="00786EB8" w:rsidRDefault="00786EB8" w:rsidP="007F010A">
      <w:pPr>
        <w:pStyle w:val="Paragrafoelenco"/>
        <w:ind w:left="1080"/>
        <w:rPr>
          <w:rFonts w:ascii="Times New Roman" w:hAnsi="Times New Roman" w:cs="Times New Roman"/>
          <w:sz w:val="24"/>
          <w:szCs w:val="24"/>
        </w:rPr>
      </w:pPr>
    </w:p>
    <w:p w14:paraId="29808A89" w14:textId="77777777" w:rsidR="00786EB8" w:rsidRDefault="00786EB8" w:rsidP="007F010A">
      <w:pPr>
        <w:pStyle w:val="Paragrafoelenco"/>
        <w:ind w:left="1080"/>
        <w:rPr>
          <w:rFonts w:ascii="Times New Roman" w:hAnsi="Times New Roman" w:cs="Times New Roman"/>
          <w:sz w:val="24"/>
          <w:szCs w:val="24"/>
        </w:rPr>
      </w:pPr>
    </w:p>
    <w:p w14:paraId="434F6A82" w14:textId="77777777" w:rsidR="00786EB8" w:rsidRDefault="00786EB8" w:rsidP="007F010A">
      <w:pPr>
        <w:pStyle w:val="Paragrafoelenco"/>
        <w:ind w:left="1080"/>
        <w:rPr>
          <w:rFonts w:ascii="Times New Roman" w:hAnsi="Times New Roman" w:cs="Times New Roman"/>
          <w:sz w:val="24"/>
          <w:szCs w:val="24"/>
        </w:rPr>
      </w:pPr>
    </w:p>
    <w:p w14:paraId="58B5D4AB" w14:textId="77777777" w:rsidR="00786EB8" w:rsidRDefault="00786EB8" w:rsidP="007F010A">
      <w:pPr>
        <w:pStyle w:val="Paragrafoelenco"/>
        <w:ind w:left="1080"/>
        <w:rPr>
          <w:rFonts w:ascii="Times New Roman" w:hAnsi="Times New Roman" w:cs="Times New Roman"/>
          <w:sz w:val="24"/>
          <w:szCs w:val="24"/>
        </w:rPr>
      </w:pPr>
    </w:p>
    <w:p w14:paraId="52AC7CFC" w14:textId="77777777" w:rsidR="00786EB8" w:rsidRDefault="00786EB8" w:rsidP="007F010A">
      <w:pPr>
        <w:pStyle w:val="Paragrafoelenco"/>
        <w:ind w:left="1080"/>
        <w:rPr>
          <w:rFonts w:ascii="Times New Roman" w:hAnsi="Times New Roman" w:cs="Times New Roman"/>
          <w:sz w:val="24"/>
          <w:szCs w:val="24"/>
        </w:rPr>
      </w:pPr>
    </w:p>
    <w:p w14:paraId="3E43B9B8" w14:textId="77777777" w:rsidR="00786EB8" w:rsidRDefault="00786EB8" w:rsidP="007F010A">
      <w:pPr>
        <w:pStyle w:val="Paragrafoelenco"/>
        <w:ind w:left="1080"/>
        <w:rPr>
          <w:rFonts w:ascii="Times New Roman" w:hAnsi="Times New Roman" w:cs="Times New Roman"/>
          <w:sz w:val="24"/>
          <w:szCs w:val="24"/>
        </w:rPr>
      </w:pPr>
    </w:p>
    <w:p w14:paraId="4738B072" w14:textId="77777777" w:rsidR="00786EB8" w:rsidRDefault="00786EB8" w:rsidP="007F010A">
      <w:pPr>
        <w:pStyle w:val="Paragrafoelenco"/>
        <w:ind w:left="1080"/>
        <w:rPr>
          <w:rFonts w:ascii="Times New Roman" w:hAnsi="Times New Roman" w:cs="Times New Roman"/>
          <w:sz w:val="24"/>
          <w:szCs w:val="24"/>
        </w:rPr>
      </w:pPr>
    </w:p>
    <w:p w14:paraId="64D5CEC4" w14:textId="77777777" w:rsidR="00786EB8" w:rsidRDefault="00786EB8" w:rsidP="007F010A">
      <w:pPr>
        <w:pStyle w:val="Paragrafoelenco"/>
        <w:ind w:left="1080"/>
        <w:rPr>
          <w:rFonts w:ascii="Times New Roman" w:hAnsi="Times New Roman" w:cs="Times New Roman"/>
          <w:sz w:val="24"/>
          <w:szCs w:val="24"/>
        </w:rPr>
      </w:pPr>
    </w:p>
    <w:p w14:paraId="796A2EBC" w14:textId="77777777" w:rsidR="00786EB8" w:rsidRDefault="00786EB8" w:rsidP="007F010A">
      <w:pPr>
        <w:pStyle w:val="Paragrafoelenco"/>
        <w:ind w:left="1080"/>
        <w:rPr>
          <w:rFonts w:ascii="Times New Roman" w:hAnsi="Times New Roman" w:cs="Times New Roman"/>
          <w:sz w:val="24"/>
          <w:szCs w:val="24"/>
        </w:rPr>
      </w:pPr>
    </w:p>
    <w:p w14:paraId="798FD3F6" w14:textId="77777777" w:rsidR="007F010A" w:rsidRDefault="007F010A" w:rsidP="007F010A">
      <w:pPr>
        <w:pStyle w:val="Paragrafoelenco"/>
        <w:ind w:left="1080"/>
        <w:rPr>
          <w:rFonts w:ascii="Times New Roman" w:hAnsi="Times New Roman" w:cs="Times New Roman"/>
          <w:sz w:val="24"/>
          <w:szCs w:val="24"/>
        </w:rPr>
      </w:pPr>
    </w:p>
    <w:p w14:paraId="1DC37357" w14:textId="77777777" w:rsidR="007F010A" w:rsidRDefault="007F010A" w:rsidP="007F010A">
      <w:pPr>
        <w:pStyle w:val="Paragrafoelenco"/>
        <w:ind w:left="1080"/>
        <w:rPr>
          <w:rFonts w:ascii="Times New Roman" w:hAnsi="Times New Roman" w:cs="Times New Roman"/>
          <w:sz w:val="24"/>
          <w:szCs w:val="24"/>
        </w:rPr>
      </w:pPr>
    </w:p>
    <w:p w14:paraId="6E2C8487" w14:textId="77777777" w:rsidR="007F010A" w:rsidRDefault="007F010A" w:rsidP="007F010A">
      <w:pPr>
        <w:pStyle w:val="Paragrafoelenco"/>
        <w:ind w:left="1080"/>
        <w:rPr>
          <w:rFonts w:ascii="Times New Roman" w:hAnsi="Times New Roman" w:cs="Times New Roman"/>
          <w:sz w:val="24"/>
          <w:szCs w:val="24"/>
        </w:rPr>
      </w:pPr>
    </w:p>
    <w:p w14:paraId="3CE52A86" w14:textId="77777777" w:rsidR="007F010A" w:rsidRDefault="007F010A" w:rsidP="007F010A">
      <w:pPr>
        <w:pStyle w:val="Paragrafoelenco"/>
        <w:ind w:left="1080"/>
        <w:rPr>
          <w:rFonts w:ascii="Times New Roman" w:hAnsi="Times New Roman" w:cs="Times New Roman"/>
          <w:sz w:val="24"/>
          <w:szCs w:val="24"/>
        </w:rPr>
      </w:pPr>
    </w:p>
    <w:p w14:paraId="3E9D3DB5" w14:textId="77777777" w:rsidR="007F010A" w:rsidRPr="007F010A" w:rsidRDefault="007F010A" w:rsidP="007F010A">
      <w:pPr>
        <w:pStyle w:val="Paragrafoelenco"/>
        <w:ind w:left="1080"/>
        <w:rPr>
          <w:rFonts w:ascii="Times New Roman" w:hAnsi="Times New Roman" w:cs="Times New Roman"/>
          <w:sz w:val="24"/>
          <w:szCs w:val="24"/>
        </w:rPr>
      </w:pPr>
    </w:p>
    <w:p w14:paraId="3155193A" w14:textId="77777777" w:rsidR="003C4AA3" w:rsidRPr="000E5903" w:rsidRDefault="003C4AA3" w:rsidP="003C4AA3">
      <w:pPr>
        <w:jc w:val="both"/>
        <w:rPr>
          <w:rFonts w:ascii="Times New Roman" w:hAnsi="Times New Roman"/>
          <w:caps/>
          <w:u w:val="single"/>
        </w:rPr>
      </w:pPr>
      <w:r>
        <w:rPr>
          <w:rFonts w:ascii="Times New Roman" w:hAnsi="Times New Roman"/>
          <w:caps/>
          <w:u w:val="single"/>
        </w:rPr>
        <w:lastRenderedPageBreak/>
        <w:t>L</w:t>
      </w:r>
      <w:r w:rsidRPr="000E5903">
        <w:rPr>
          <w:rFonts w:ascii="Times New Roman" w:hAnsi="Times New Roman"/>
          <w:caps/>
          <w:u w:val="single"/>
        </w:rPr>
        <w:t>e risorse uname al 31.</w:t>
      </w:r>
      <w:r>
        <w:rPr>
          <w:rFonts w:ascii="Times New Roman" w:hAnsi="Times New Roman"/>
          <w:caps/>
          <w:u w:val="single"/>
        </w:rPr>
        <w:t>12.</w:t>
      </w:r>
      <w:r w:rsidRPr="000E5903">
        <w:rPr>
          <w:rFonts w:ascii="Times New Roman" w:hAnsi="Times New Roman"/>
          <w:caps/>
          <w:u w:val="single"/>
        </w:rPr>
        <w:t>202</w:t>
      </w:r>
      <w:r>
        <w:rPr>
          <w:rFonts w:ascii="Times New Roman" w:hAnsi="Times New Roman"/>
          <w:caps/>
          <w:u w:val="single"/>
        </w:rPr>
        <w:t>4</w:t>
      </w:r>
    </w:p>
    <w:p w14:paraId="28B5A30F" w14:textId="77777777" w:rsidR="003C4AA3" w:rsidRDefault="003C4AA3" w:rsidP="003C4AA3">
      <w:pPr>
        <w:tabs>
          <w:tab w:val="left" w:pos="6379"/>
        </w:tabs>
        <w:rPr>
          <w:rFonts w:ascii="Times New Roman" w:hAnsi="Times New Roman" w:cs="Times New Roman"/>
          <w:sz w:val="24"/>
          <w:szCs w:val="24"/>
        </w:rPr>
      </w:pPr>
      <w:proofErr w:type="gramStart"/>
      <w:r w:rsidRPr="005A1A50">
        <w:rPr>
          <w:rFonts w:ascii="Times New Roman" w:hAnsi="Times New Roman" w:cs="Times New Roman"/>
          <w:sz w:val="24"/>
          <w:szCs w:val="24"/>
        </w:rPr>
        <w:t>L</w:t>
      </w:r>
      <w:r>
        <w:rPr>
          <w:rFonts w:ascii="Times New Roman" w:hAnsi="Times New Roman" w:cs="Times New Roman"/>
          <w:sz w:val="24"/>
          <w:szCs w:val="24"/>
        </w:rPr>
        <w:t xml:space="preserve">a </w:t>
      </w:r>
      <w:r w:rsidRPr="005A1A50">
        <w:rPr>
          <w:rFonts w:ascii="Times New Roman" w:hAnsi="Times New Roman" w:cs="Times New Roman"/>
          <w:sz w:val="24"/>
          <w:szCs w:val="24"/>
        </w:rPr>
        <w:t xml:space="preserve"> consis</w:t>
      </w:r>
      <w:r>
        <w:rPr>
          <w:rFonts w:ascii="Times New Roman" w:hAnsi="Times New Roman" w:cs="Times New Roman"/>
          <w:sz w:val="24"/>
          <w:szCs w:val="24"/>
        </w:rPr>
        <w:t>tenza</w:t>
      </w:r>
      <w:proofErr w:type="gramEnd"/>
      <w:r>
        <w:rPr>
          <w:rFonts w:ascii="Times New Roman" w:hAnsi="Times New Roman" w:cs="Times New Roman"/>
          <w:sz w:val="24"/>
          <w:szCs w:val="24"/>
        </w:rPr>
        <w:t xml:space="preserve"> di personale alla data del 31.12.2024 rimane confermata allo stato </w:t>
      </w:r>
      <w:proofErr w:type="gramStart"/>
      <w:r>
        <w:rPr>
          <w:rFonts w:ascii="Times New Roman" w:hAnsi="Times New Roman" w:cs="Times New Roman"/>
          <w:sz w:val="24"/>
          <w:szCs w:val="24"/>
        </w:rPr>
        <w:t>attuale :</w:t>
      </w:r>
      <w:proofErr w:type="gramEnd"/>
      <w:r>
        <w:rPr>
          <w:rFonts w:ascii="Times New Roman" w:hAnsi="Times New Roman" w:cs="Times New Roman"/>
          <w:sz w:val="24"/>
          <w:szCs w:val="24"/>
        </w:rPr>
        <w:t xml:space="preserve"> n. 15</w:t>
      </w:r>
      <w:r w:rsidRPr="005A1A50">
        <w:rPr>
          <w:rFonts w:ascii="Times New Roman" w:hAnsi="Times New Roman" w:cs="Times New Roman"/>
          <w:sz w:val="24"/>
          <w:szCs w:val="24"/>
        </w:rPr>
        <w:t xml:space="preserve"> dipendenti a tempo indeterminato, per lo più, a tempo parziale</w:t>
      </w:r>
      <w:r>
        <w:rPr>
          <w:rFonts w:ascii="Times New Roman" w:hAnsi="Times New Roman" w:cs="Times New Roman"/>
          <w:sz w:val="24"/>
          <w:szCs w:val="24"/>
        </w:rPr>
        <w:t>.</w:t>
      </w:r>
    </w:p>
    <w:p w14:paraId="5B3D39E2" w14:textId="77777777" w:rsidR="003C4AA3" w:rsidRPr="005A1A50" w:rsidRDefault="003C4AA3" w:rsidP="003C4AA3">
      <w:pPr>
        <w:tabs>
          <w:tab w:val="left" w:pos="6379"/>
        </w:tabs>
        <w:rPr>
          <w:rFonts w:ascii="Times New Roman" w:hAnsi="Times New Roman" w:cs="Times New Roman"/>
          <w:sz w:val="24"/>
          <w:szCs w:val="24"/>
        </w:rPr>
      </w:pPr>
    </w:p>
    <w:tbl>
      <w:tblPr>
        <w:tblW w:w="9614" w:type="dxa"/>
        <w:tblInd w:w="245" w:type="dxa"/>
        <w:tblLayout w:type="fixed"/>
        <w:tblLook w:val="0000" w:firstRow="0" w:lastRow="0" w:firstColumn="0" w:lastColumn="0" w:noHBand="0" w:noVBand="0"/>
      </w:tblPr>
      <w:tblGrid>
        <w:gridCol w:w="1848"/>
        <w:gridCol w:w="2268"/>
        <w:gridCol w:w="2977"/>
        <w:gridCol w:w="1260"/>
        <w:gridCol w:w="1261"/>
      </w:tblGrid>
      <w:tr w:rsidR="003C4AA3" w:rsidRPr="00C45FEF" w14:paraId="28F17C7D" w14:textId="77777777" w:rsidTr="00532EA9">
        <w:trPr>
          <w:trHeight w:val="405"/>
        </w:trPr>
        <w:tc>
          <w:tcPr>
            <w:tcW w:w="1848" w:type="dxa"/>
            <w:vMerge w:val="restart"/>
            <w:tcBorders>
              <w:top w:val="single" w:sz="4" w:space="0" w:color="000000"/>
              <w:left w:val="single" w:sz="4" w:space="0" w:color="000000"/>
            </w:tcBorders>
            <w:vAlign w:val="center"/>
          </w:tcPr>
          <w:p w14:paraId="56E27F39" w14:textId="77777777" w:rsidR="003C4AA3" w:rsidRPr="00C45FEF" w:rsidRDefault="003C4AA3" w:rsidP="00532EA9">
            <w:pPr>
              <w:jc w:val="center"/>
              <w:rPr>
                <w:b/>
                <w:bCs/>
              </w:rPr>
            </w:pPr>
            <w:r>
              <w:rPr>
                <w:rFonts w:ascii="Arial" w:eastAsia="Times New Roman" w:hAnsi="Arial" w:cs="Arial"/>
                <w:b/>
                <w:bCs/>
                <w:sz w:val="20"/>
                <w:szCs w:val="20"/>
              </w:rPr>
              <w:t>Categoria</w:t>
            </w:r>
          </w:p>
        </w:tc>
        <w:tc>
          <w:tcPr>
            <w:tcW w:w="2268" w:type="dxa"/>
            <w:vMerge w:val="restart"/>
            <w:tcBorders>
              <w:top w:val="single" w:sz="4" w:space="0" w:color="000000"/>
              <w:left w:val="single" w:sz="4" w:space="0" w:color="000000"/>
            </w:tcBorders>
            <w:vAlign w:val="center"/>
          </w:tcPr>
          <w:p w14:paraId="4A378BAB" w14:textId="77777777" w:rsidR="003C4AA3" w:rsidRPr="00C45FEF" w:rsidRDefault="003C4AA3" w:rsidP="00532EA9">
            <w:pPr>
              <w:jc w:val="center"/>
              <w:rPr>
                <w:b/>
                <w:bCs/>
              </w:rPr>
            </w:pPr>
            <w:r>
              <w:rPr>
                <w:rFonts w:ascii="Arial" w:eastAsia="Times New Roman" w:hAnsi="Arial" w:cs="Arial"/>
                <w:b/>
                <w:bCs/>
                <w:sz w:val="20"/>
                <w:szCs w:val="20"/>
              </w:rPr>
              <w:t>N</w:t>
            </w:r>
            <w:r w:rsidRPr="00C45FEF">
              <w:rPr>
                <w:rFonts w:ascii="Arial" w:eastAsia="Times New Roman" w:hAnsi="Arial" w:cs="Arial"/>
                <w:b/>
                <w:bCs/>
                <w:sz w:val="20"/>
                <w:szCs w:val="20"/>
              </w:rPr>
              <w:t>umero</w:t>
            </w:r>
          </w:p>
        </w:tc>
        <w:tc>
          <w:tcPr>
            <w:tcW w:w="2977" w:type="dxa"/>
            <w:vMerge w:val="restart"/>
            <w:tcBorders>
              <w:top w:val="single" w:sz="4" w:space="0" w:color="000000"/>
              <w:left w:val="single" w:sz="4" w:space="0" w:color="000000"/>
            </w:tcBorders>
            <w:vAlign w:val="center"/>
          </w:tcPr>
          <w:p w14:paraId="4FF5F06B" w14:textId="77777777" w:rsidR="003C4AA3" w:rsidRPr="00C45FEF" w:rsidRDefault="003C4AA3" w:rsidP="00532EA9">
            <w:pPr>
              <w:jc w:val="center"/>
              <w:rPr>
                <w:b/>
                <w:bCs/>
              </w:rPr>
            </w:pPr>
            <w:r>
              <w:rPr>
                <w:rFonts w:ascii="Arial" w:eastAsia="Times New Roman" w:hAnsi="Arial" w:cs="Arial"/>
                <w:b/>
                <w:bCs/>
                <w:sz w:val="20"/>
                <w:szCs w:val="20"/>
              </w:rPr>
              <w:t>A t</w:t>
            </w:r>
            <w:r w:rsidRPr="00C45FEF">
              <w:rPr>
                <w:rFonts w:ascii="Arial" w:eastAsia="Times New Roman" w:hAnsi="Arial" w:cs="Arial"/>
                <w:b/>
                <w:bCs/>
                <w:sz w:val="20"/>
                <w:szCs w:val="20"/>
              </w:rPr>
              <w:t>empo indeterminato</w:t>
            </w:r>
          </w:p>
        </w:tc>
        <w:tc>
          <w:tcPr>
            <w:tcW w:w="2521" w:type="dxa"/>
            <w:gridSpan w:val="2"/>
            <w:tcBorders>
              <w:top w:val="single" w:sz="4" w:space="0" w:color="000000"/>
              <w:left w:val="single" w:sz="4" w:space="0" w:color="000000"/>
              <w:bottom w:val="single" w:sz="4" w:space="0" w:color="000000"/>
              <w:right w:val="single" w:sz="4" w:space="0" w:color="000000"/>
            </w:tcBorders>
          </w:tcPr>
          <w:p w14:paraId="291515C9" w14:textId="77777777" w:rsidR="003C4AA3" w:rsidRDefault="003C4AA3" w:rsidP="00532EA9">
            <w:pPr>
              <w:jc w:val="center"/>
              <w:rPr>
                <w:rFonts w:ascii="Arial" w:eastAsia="Times New Roman" w:hAnsi="Arial" w:cs="Arial"/>
                <w:b/>
                <w:bCs/>
                <w:sz w:val="20"/>
                <w:szCs w:val="20"/>
              </w:rPr>
            </w:pPr>
            <w:r>
              <w:rPr>
                <w:rFonts w:ascii="Arial" w:eastAsia="Times New Roman" w:hAnsi="Arial" w:cs="Arial"/>
                <w:b/>
                <w:bCs/>
                <w:sz w:val="20"/>
                <w:szCs w:val="20"/>
              </w:rPr>
              <w:t>A tempo parziale</w:t>
            </w:r>
          </w:p>
        </w:tc>
      </w:tr>
      <w:tr w:rsidR="003C4AA3" w:rsidRPr="00C45FEF" w14:paraId="3FF6720E" w14:textId="77777777" w:rsidTr="00532EA9">
        <w:trPr>
          <w:trHeight w:val="405"/>
        </w:trPr>
        <w:tc>
          <w:tcPr>
            <w:tcW w:w="1848" w:type="dxa"/>
            <w:vMerge/>
            <w:tcBorders>
              <w:left w:val="single" w:sz="4" w:space="0" w:color="000000"/>
              <w:bottom w:val="single" w:sz="4" w:space="0" w:color="000000"/>
            </w:tcBorders>
            <w:vAlign w:val="center"/>
          </w:tcPr>
          <w:p w14:paraId="5341914A" w14:textId="77777777" w:rsidR="003C4AA3" w:rsidRDefault="003C4AA3" w:rsidP="00532EA9">
            <w:pPr>
              <w:jc w:val="center"/>
              <w:rPr>
                <w:rFonts w:ascii="Arial" w:eastAsia="Times New Roman" w:hAnsi="Arial" w:cs="Arial"/>
                <w:b/>
                <w:bCs/>
                <w:sz w:val="20"/>
                <w:szCs w:val="20"/>
              </w:rPr>
            </w:pPr>
          </w:p>
        </w:tc>
        <w:tc>
          <w:tcPr>
            <w:tcW w:w="2268" w:type="dxa"/>
            <w:vMerge/>
            <w:tcBorders>
              <w:left w:val="single" w:sz="4" w:space="0" w:color="000000"/>
              <w:bottom w:val="single" w:sz="4" w:space="0" w:color="000000"/>
            </w:tcBorders>
            <w:vAlign w:val="center"/>
          </w:tcPr>
          <w:p w14:paraId="156FA179" w14:textId="77777777" w:rsidR="003C4AA3" w:rsidRDefault="003C4AA3" w:rsidP="00532EA9">
            <w:pPr>
              <w:jc w:val="center"/>
              <w:rPr>
                <w:rFonts w:ascii="Arial" w:eastAsia="Times New Roman" w:hAnsi="Arial" w:cs="Arial"/>
                <w:b/>
                <w:bCs/>
                <w:sz w:val="20"/>
                <w:szCs w:val="20"/>
              </w:rPr>
            </w:pPr>
          </w:p>
        </w:tc>
        <w:tc>
          <w:tcPr>
            <w:tcW w:w="2977" w:type="dxa"/>
            <w:vMerge/>
            <w:tcBorders>
              <w:left w:val="single" w:sz="4" w:space="0" w:color="000000"/>
              <w:bottom w:val="single" w:sz="4" w:space="0" w:color="000000"/>
            </w:tcBorders>
            <w:vAlign w:val="center"/>
          </w:tcPr>
          <w:p w14:paraId="76924D69" w14:textId="77777777" w:rsidR="003C4AA3" w:rsidRDefault="003C4AA3" w:rsidP="00532EA9">
            <w:pPr>
              <w:jc w:val="center"/>
              <w:rPr>
                <w:rFonts w:ascii="Arial" w:eastAsia="Times New Roman" w:hAnsi="Arial" w:cs="Arial"/>
                <w:b/>
                <w:bCs/>
                <w:sz w:val="20"/>
                <w:szCs w:val="20"/>
              </w:rPr>
            </w:pPr>
          </w:p>
        </w:tc>
        <w:tc>
          <w:tcPr>
            <w:tcW w:w="1260" w:type="dxa"/>
            <w:tcBorders>
              <w:top w:val="single" w:sz="4" w:space="0" w:color="000000"/>
              <w:left w:val="single" w:sz="4" w:space="0" w:color="000000"/>
              <w:bottom w:val="single" w:sz="4" w:space="0" w:color="000000"/>
              <w:right w:val="single" w:sz="4" w:space="0" w:color="000000"/>
            </w:tcBorders>
          </w:tcPr>
          <w:p w14:paraId="65B0A6A9" w14:textId="77777777" w:rsidR="003C4AA3" w:rsidRDefault="003C4AA3" w:rsidP="00532EA9">
            <w:pPr>
              <w:jc w:val="center"/>
              <w:rPr>
                <w:rFonts w:ascii="Arial" w:eastAsia="Times New Roman" w:hAnsi="Arial" w:cs="Arial"/>
                <w:b/>
                <w:bCs/>
                <w:sz w:val="20"/>
                <w:szCs w:val="20"/>
              </w:rPr>
            </w:pPr>
            <w:r>
              <w:rPr>
                <w:rFonts w:ascii="Arial" w:eastAsia="Times New Roman" w:hAnsi="Arial" w:cs="Arial"/>
                <w:b/>
                <w:bCs/>
                <w:sz w:val="20"/>
                <w:szCs w:val="20"/>
              </w:rPr>
              <w:t>24h</w:t>
            </w:r>
          </w:p>
        </w:tc>
        <w:tc>
          <w:tcPr>
            <w:tcW w:w="1261" w:type="dxa"/>
            <w:tcBorders>
              <w:top w:val="single" w:sz="4" w:space="0" w:color="000000"/>
              <w:left w:val="single" w:sz="4" w:space="0" w:color="000000"/>
              <w:bottom w:val="single" w:sz="4" w:space="0" w:color="000000"/>
              <w:right w:val="single" w:sz="4" w:space="0" w:color="000000"/>
            </w:tcBorders>
          </w:tcPr>
          <w:p w14:paraId="44F6826D" w14:textId="77777777" w:rsidR="003C4AA3" w:rsidRDefault="003C4AA3" w:rsidP="00532EA9">
            <w:pPr>
              <w:jc w:val="center"/>
              <w:rPr>
                <w:rFonts w:ascii="Arial" w:eastAsia="Times New Roman" w:hAnsi="Arial" w:cs="Arial"/>
                <w:b/>
                <w:bCs/>
                <w:sz w:val="20"/>
                <w:szCs w:val="20"/>
              </w:rPr>
            </w:pPr>
            <w:r>
              <w:rPr>
                <w:rFonts w:ascii="Arial" w:eastAsia="Times New Roman" w:hAnsi="Arial" w:cs="Arial"/>
                <w:b/>
                <w:bCs/>
                <w:sz w:val="20"/>
                <w:szCs w:val="20"/>
              </w:rPr>
              <w:t>18h</w:t>
            </w:r>
          </w:p>
        </w:tc>
      </w:tr>
      <w:tr w:rsidR="003C4AA3" w:rsidRPr="005E19B6" w14:paraId="3AA4CEB0" w14:textId="77777777" w:rsidTr="00532EA9">
        <w:tc>
          <w:tcPr>
            <w:tcW w:w="1848" w:type="dxa"/>
            <w:tcBorders>
              <w:top w:val="single" w:sz="4" w:space="0" w:color="000000"/>
              <w:left w:val="single" w:sz="4" w:space="0" w:color="000000"/>
              <w:bottom w:val="single" w:sz="4" w:space="0" w:color="000000"/>
            </w:tcBorders>
          </w:tcPr>
          <w:p w14:paraId="6C82507C" w14:textId="77777777" w:rsidR="003C4AA3" w:rsidRDefault="003C4AA3" w:rsidP="00532EA9">
            <w:pPr>
              <w:jc w:val="center"/>
              <w:rPr>
                <w:rFonts w:ascii="Arial" w:eastAsia="Times New Roman" w:hAnsi="Arial" w:cs="Arial"/>
                <w:sz w:val="20"/>
                <w:szCs w:val="20"/>
              </w:rPr>
            </w:pPr>
            <w:r>
              <w:rPr>
                <w:rFonts w:ascii="Arial" w:eastAsia="Times New Roman" w:hAnsi="Arial" w:cs="Arial"/>
                <w:sz w:val="20"/>
                <w:szCs w:val="20"/>
              </w:rPr>
              <w:t xml:space="preserve">Funzionario </w:t>
            </w:r>
          </w:p>
          <w:p w14:paraId="5E56973C" w14:textId="77777777" w:rsidR="003C4AA3" w:rsidRDefault="003C4AA3" w:rsidP="00532EA9">
            <w:pPr>
              <w:jc w:val="center"/>
            </w:pPr>
            <w:r>
              <w:rPr>
                <w:rFonts w:ascii="Arial" w:eastAsia="Times New Roman" w:hAnsi="Arial" w:cs="Arial"/>
                <w:sz w:val="20"/>
                <w:szCs w:val="20"/>
              </w:rPr>
              <w:t>(ex D)</w:t>
            </w:r>
          </w:p>
        </w:tc>
        <w:tc>
          <w:tcPr>
            <w:tcW w:w="2268" w:type="dxa"/>
            <w:tcBorders>
              <w:top w:val="single" w:sz="4" w:space="0" w:color="000000"/>
              <w:left w:val="single" w:sz="4" w:space="0" w:color="000000"/>
              <w:bottom w:val="single" w:sz="4" w:space="0" w:color="000000"/>
            </w:tcBorders>
          </w:tcPr>
          <w:p w14:paraId="3AF4D21B"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2</w:t>
            </w:r>
          </w:p>
          <w:p w14:paraId="5D2D3292" w14:textId="77777777" w:rsidR="003C4AA3" w:rsidRDefault="003C4AA3" w:rsidP="00532EA9">
            <w:pPr>
              <w:snapToGrid w:val="0"/>
              <w:jc w:val="center"/>
              <w:rPr>
                <w:rFonts w:ascii="Arial" w:eastAsia="Times New Roman" w:hAnsi="Arial" w:cs="Arial"/>
                <w:sz w:val="20"/>
                <w:szCs w:val="20"/>
              </w:rPr>
            </w:pPr>
          </w:p>
        </w:tc>
        <w:tc>
          <w:tcPr>
            <w:tcW w:w="2977" w:type="dxa"/>
            <w:tcBorders>
              <w:top w:val="single" w:sz="4" w:space="0" w:color="000000"/>
              <w:left w:val="single" w:sz="4" w:space="0" w:color="000000"/>
              <w:bottom w:val="single" w:sz="4" w:space="0" w:color="000000"/>
            </w:tcBorders>
          </w:tcPr>
          <w:p w14:paraId="29F9DFEF"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2</w:t>
            </w:r>
          </w:p>
        </w:tc>
        <w:tc>
          <w:tcPr>
            <w:tcW w:w="1260" w:type="dxa"/>
            <w:tcBorders>
              <w:top w:val="single" w:sz="4" w:space="0" w:color="000000"/>
              <w:left w:val="single" w:sz="4" w:space="0" w:color="000000"/>
              <w:bottom w:val="single" w:sz="4" w:space="0" w:color="000000"/>
              <w:right w:val="single" w:sz="4" w:space="0" w:color="000000"/>
            </w:tcBorders>
          </w:tcPr>
          <w:p w14:paraId="7210A5F1"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1</w:t>
            </w:r>
          </w:p>
        </w:tc>
        <w:tc>
          <w:tcPr>
            <w:tcW w:w="1261" w:type="dxa"/>
            <w:tcBorders>
              <w:top w:val="single" w:sz="4" w:space="0" w:color="000000"/>
              <w:left w:val="single" w:sz="4" w:space="0" w:color="000000"/>
              <w:bottom w:val="single" w:sz="4" w:space="0" w:color="000000"/>
              <w:right w:val="single" w:sz="4" w:space="0" w:color="000000"/>
            </w:tcBorders>
          </w:tcPr>
          <w:p w14:paraId="03BB11C1"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1</w:t>
            </w:r>
          </w:p>
        </w:tc>
      </w:tr>
      <w:tr w:rsidR="003C4AA3" w14:paraId="34CE78B7" w14:textId="77777777" w:rsidTr="00532EA9">
        <w:tc>
          <w:tcPr>
            <w:tcW w:w="1848" w:type="dxa"/>
            <w:tcBorders>
              <w:top w:val="single" w:sz="4" w:space="0" w:color="000000"/>
              <w:left w:val="single" w:sz="4" w:space="0" w:color="000000"/>
              <w:bottom w:val="single" w:sz="4" w:space="0" w:color="000000"/>
            </w:tcBorders>
          </w:tcPr>
          <w:p w14:paraId="5F9A0AE8" w14:textId="77777777" w:rsidR="003C4AA3" w:rsidRDefault="003C4AA3" w:rsidP="00532EA9">
            <w:pPr>
              <w:jc w:val="center"/>
              <w:rPr>
                <w:rFonts w:ascii="Arial" w:eastAsia="Times New Roman" w:hAnsi="Arial" w:cs="Arial"/>
                <w:sz w:val="20"/>
                <w:szCs w:val="20"/>
                <w:lang w:val="en-GB"/>
              </w:rPr>
            </w:pPr>
            <w:r>
              <w:rPr>
                <w:rFonts w:ascii="Arial" w:eastAsia="Times New Roman" w:hAnsi="Arial" w:cs="Arial"/>
                <w:sz w:val="20"/>
                <w:szCs w:val="20"/>
                <w:lang w:val="en-GB"/>
              </w:rPr>
              <w:t xml:space="preserve">Istruttore </w:t>
            </w:r>
          </w:p>
          <w:p w14:paraId="33A13F5F" w14:textId="77777777" w:rsidR="003C4AA3" w:rsidRDefault="003C4AA3" w:rsidP="00532EA9">
            <w:pPr>
              <w:jc w:val="center"/>
            </w:pPr>
            <w:r>
              <w:rPr>
                <w:rFonts w:ascii="Arial" w:eastAsia="Times New Roman" w:hAnsi="Arial" w:cs="Arial"/>
                <w:sz w:val="20"/>
                <w:szCs w:val="20"/>
                <w:lang w:val="en-GB"/>
              </w:rPr>
              <w:t>(ex C)</w:t>
            </w:r>
          </w:p>
        </w:tc>
        <w:tc>
          <w:tcPr>
            <w:tcW w:w="2268" w:type="dxa"/>
            <w:tcBorders>
              <w:top w:val="single" w:sz="4" w:space="0" w:color="000000"/>
              <w:left w:val="single" w:sz="4" w:space="0" w:color="000000"/>
              <w:bottom w:val="single" w:sz="4" w:space="0" w:color="000000"/>
            </w:tcBorders>
          </w:tcPr>
          <w:p w14:paraId="4C08F83A"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5</w:t>
            </w:r>
          </w:p>
        </w:tc>
        <w:tc>
          <w:tcPr>
            <w:tcW w:w="2977" w:type="dxa"/>
            <w:tcBorders>
              <w:top w:val="single" w:sz="4" w:space="0" w:color="000000"/>
              <w:left w:val="single" w:sz="4" w:space="0" w:color="000000"/>
              <w:bottom w:val="single" w:sz="4" w:space="0" w:color="000000"/>
            </w:tcBorders>
          </w:tcPr>
          <w:p w14:paraId="0F27A54F"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5</w:t>
            </w:r>
          </w:p>
        </w:tc>
        <w:tc>
          <w:tcPr>
            <w:tcW w:w="1260" w:type="dxa"/>
            <w:tcBorders>
              <w:top w:val="single" w:sz="4" w:space="0" w:color="000000"/>
              <w:left w:val="single" w:sz="4" w:space="0" w:color="000000"/>
              <w:bottom w:val="single" w:sz="4" w:space="0" w:color="000000"/>
              <w:right w:val="single" w:sz="4" w:space="0" w:color="000000"/>
            </w:tcBorders>
          </w:tcPr>
          <w:p w14:paraId="7EFD922D"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4</w:t>
            </w:r>
          </w:p>
        </w:tc>
        <w:tc>
          <w:tcPr>
            <w:tcW w:w="1261" w:type="dxa"/>
            <w:tcBorders>
              <w:top w:val="single" w:sz="4" w:space="0" w:color="000000"/>
              <w:left w:val="single" w:sz="4" w:space="0" w:color="000000"/>
              <w:bottom w:val="single" w:sz="4" w:space="0" w:color="000000"/>
              <w:right w:val="single" w:sz="4" w:space="0" w:color="000000"/>
            </w:tcBorders>
          </w:tcPr>
          <w:p w14:paraId="60DDB751" w14:textId="77777777" w:rsidR="003C4AA3" w:rsidRDefault="003C4AA3" w:rsidP="00532EA9">
            <w:pPr>
              <w:snapToGrid w:val="0"/>
              <w:jc w:val="center"/>
              <w:rPr>
                <w:rFonts w:ascii="Arial" w:eastAsia="Times New Roman" w:hAnsi="Arial" w:cs="Arial"/>
                <w:sz w:val="20"/>
                <w:szCs w:val="20"/>
                <w:lang w:val="en-GB"/>
              </w:rPr>
            </w:pPr>
          </w:p>
        </w:tc>
      </w:tr>
      <w:tr w:rsidR="003C4AA3" w14:paraId="34FBF764" w14:textId="77777777" w:rsidTr="00532EA9">
        <w:tc>
          <w:tcPr>
            <w:tcW w:w="1848" w:type="dxa"/>
            <w:tcBorders>
              <w:top w:val="single" w:sz="4" w:space="0" w:color="000000"/>
              <w:left w:val="single" w:sz="4" w:space="0" w:color="000000"/>
              <w:bottom w:val="single" w:sz="4" w:space="0" w:color="000000"/>
            </w:tcBorders>
          </w:tcPr>
          <w:p w14:paraId="6FF9D999" w14:textId="77777777" w:rsidR="003C4AA3" w:rsidRDefault="003C4AA3" w:rsidP="00532EA9">
            <w:pPr>
              <w:jc w:val="center"/>
              <w:rPr>
                <w:rFonts w:ascii="Arial" w:eastAsia="Times New Roman" w:hAnsi="Arial" w:cs="Arial"/>
                <w:sz w:val="20"/>
                <w:szCs w:val="20"/>
                <w:lang w:val="en-GB"/>
              </w:rPr>
            </w:pPr>
            <w:r>
              <w:rPr>
                <w:rFonts w:ascii="Arial" w:eastAsia="Times New Roman" w:hAnsi="Arial" w:cs="Arial"/>
                <w:sz w:val="20"/>
                <w:szCs w:val="20"/>
                <w:lang w:val="en-GB"/>
              </w:rPr>
              <w:t>Operatore Esperto</w:t>
            </w:r>
          </w:p>
          <w:p w14:paraId="5F1DA99B" w14:textId="77777777" w:rsidR="003C4AA3" w:rsidRDefault="003C4AA3" w:rsidP="00532EA9">
            <w:pPr>
              <w:jc w:val="center"/>
            </w:pPr>
            <w:r>
              <w:rPr>
                <w:rFonts w:ascii="Arial" w:eastAsia="Times New Roman" w:hAnsi="Arial" w:cs="Arial"/>
                <w:sz w:val="20"/>
                <w:szCs w:val="20"/>
                <w:lang w:val="en-GB"/>
              </w:rPr>
              <w:t>(ex B1)</w:t>
            </w:r>
          </w:p>
        </w:tc>
        <w:tc>
          <w:tcPr>
            <w:tcW w:w="2268" w:type="dxa"/>
            <w:tcBorders>
              <w:top w:val="single" w:sz="4" w:space="0" w:color="000000"/>
              <w:left w:val="single" w:sz="4" w:space="0" w:color="000000"/>
              <w:bottom w:val="single" w:sz="4" w:space="0" w:color="000000"/>
            </w:tcBorders>
          </w:tcPr>
          <w:p w14:paraId="10009639"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2</w:t>
            </w:r>
          </w:p>
        </w:tc>
        <w:tc>
          <w:tcPr>
            <w:tcW w:w="2977" w:type="dxa"/>
            <w:tcBorders>
              <w:top w:val="single" w:sz="4" w:space="0" w:color="000000"/>
              <w:left w:val="single" w:sz="4" w:space="0" w:color="000000"/>
              <w:bottom w:val="single" w:sz="4" w:space="0" w:color="000000"/>
            </w:tcBorders>
          </w:tcPr>
          <w:p w14:paraId="018FC64D"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2</w:t>
            </w:r>
          </w:p>
        </w:tc>
        <w:tc>
          <w:tcPr>
            <w:tcW w:w="1260" w:type="dxa"/>
            <w:tcBorders>
              <w:top w:val="single" w:sz="4" w:space="0" w:color="000000"/>
              <w:left w:val="single" w:sz="4" w:space="0" w:color="000000"/>
              <w:bottom w:val="single" w:sz="4" w:space="0" w:color="000000"/>
              <w:right w:val="single" w:sz="4" w:space="0" w:color="000000"/>
            </w:tcBorders>
          </w:tcPr>
          <w:p w14:paraId="03B7374B"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2</w:t>
            </w:r>
          </w:p>
        </w:tc>
        <w:tc>
          <w:tcPr>
            <w:tcW w:w="1261" w:type="dxa"/>
            <w:tcBorders>
              <w:top w:val="single" w:sz="4" w:space="0" w:color="000000"/>
              <w:left w:val="single" w:sz="4" w:space="0" w:color="000000"/>
              <w:bottom w:val="single" w:sz="4" w:space="0" w:color="000000"/>
              <w:right w:val="single" w:sz="4" w:space="0" w:color="000000"/>
            </w:tcBorders>
          </w:tcPr>
          <w:p w14:paraId="26D0D805" w14:textId="77777777" w:rsidR="003C4AA3" w:rsidRDefault="003C4AA3" w:rsidP="00532EA9">
            <w:pPr>
              <w:snapToGrid w:val="0"/>
              <w:jc w:val="center"/>
              <w:rPr>
                <w:rFonts w:ascii="Arial" w:eastAsia="Times New Roman" w:hAnsi="Arial" w:cs="Arial"/>
                <w:sz w:val="20"/>
                <w:szCs w:val="20"/>
                <w:lang w:val="en-GB"/>
              </w:rPr>
            </w:pPr>
          </w:p>
        </w:tc>
      </w:tr>
      <w:tr w:rsidR="003C4AA3" w14:paraId="7784CDC8" w14:textId="77777777" w:rsidTr="00532EA9">
        <w:tc>
          <w:tcPr>
            <w:tcW w:w="1848" w:type="dxa"/>
            <w:tcBorders>
              <w:top w:val="single" w:sz="4" w:space="0" w:color="000000"/>
              <w:left w:val="single" w:sz="4" w:space="0" w:color="000000"/>
              <w:bottom w:val="single" w:sz="4" w:space="0" w:color="000000"/>
            </w:tcBorders>
          </w:tcPr>
          <w:p w14:paraId="414E7B07" w14:textId="77777777" w:rsidR="003C4AA3" w:rsidRDefault="003C4AA3" w:rsidP="00532EA9">
            <w:pPr>
              <w:jc w:val="center"/>
              <w:rPr>
                <w:rFonts w:ascii="Arial" w:eastAsia="Times New Roman" w:hAnsi="Arial" w:cs="Arial"/>
                <w:sz w:val="20"/>
                <w:szCs w:val="20"/>
                <w:lang w:val="en-GB"/>
              </w:rPr>
            </w:pPr>
            <w:r>
              <w:rPr>
                <w:rFonts w:ascii="Arial" w:eastAsia="Times New Roman" w:hAnsi="Arial" w:cs="Arial"/>
                <w:sz w:val="20"/>
                <w:szCs w:val="20"/>
                <w:lang w:val="en-GB"/>
              </w:rPr>
              <w:t xml:space="preserve">Operatore </w:t>
            </w:r>
          </w:p>
          <w:p w14:paraId="7AD28681" w14:textId="77777777" w:rsidR="003C4AA3" w:rsidRDefault="003C4AA3" w:rsidP="00532EA9">
            <w:pPr>
              <w:jc w:val="center"/>
            </w:pPr>
            <w:r>
              <w:rPr>
                <w:rFonts w:ascii="Arial" w:eastAsia="Times New Roman" w:hAnsi="Arial" w:cs="Arial"/>
                <w:sz w:val="20"/>
                <w:szCs w:val="20"/>
                <w:lang w:val="en-GB"/>
              </w:rPr>
              <w:t>(ex A)</w:t>
            </w:r>
          </w:p>
        </w:tc>
        <w:tc>
          <w:tcPr>
            <w:tcW w:w="2268" w:type="dxa"/>
            <w:tcBorders>
              <w:top w:val="single" w:sz="4" w:space="0" w:color="000000"/>
              <w:left w:val="single" w:sz="4" w:space="0" w:color="000000"/>
              <w:bottom w:val="single" w:sz="4" w:space="0" w:color="000000"/>
            </w:tcBorders>
          </w:tcPr>
          <w:p w14:paraId="797F0BFB"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6</w:t>
            </w:r>
          </w:p>
        </w:tc>
        <w:tc>
          <w:tcPr>
            <w:tcW w:w="2977" w:type="dxa"/>
            <w:tcBorders>
              <w:top w:val="single" w:sz="4" w:space="0" w:color="000000"/>
              <w:left w:val="single" w:sz="4" w:space="0" w:color="000000"/>
              <w:bottom w:val="single" w:sz="4" w:space="0" w:color="000000"/>
            </w:tcBorders>
          </w:tcPr>
          <w:p w14:paraId="19FB859C"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6</w:t>
            </w:r>
          </w:p>
        </w:tc>
        <w:tc>
          <w:tcPr>
            <w:tcW w:w="1260" w:type="dxa"/>
            <w:tcBorders>
              <w:top w:val="single" w:sz="4" w:space="0" w:color="000000"/>
              <w:left w:val="single" w:sz="4" w:space="0" w:color="000000"/>
              <w:bottom w:val="single" w:sz="4" w:space="0" w:color="000000"/>
              <w:right w:val="single" w:sz="4" w:space="0" w:color="000000"/>
            </w:tcBorders>
          </w:tcPr>
          <w:p w14:paraId="61417B06" w14:textId="77777777" w:rsidR="003C4AA3" w:rsidRDefault="003C4AA3" w:rsidP="00532EA9">
            <w:pPr>
              <w:snapToGrid w:val="0"/>
              <w:jc w:val="center"/>
              <w:rPr>
                <w:rFonts w:ascii="Arial" w:eastAsia="Times New Roman" w:hAnsi="Arial" w:cs="Arial"/>
                <w:sz w:val="20"/>
                <w:szCs w:val="20"/>
                <w:lang w:val="en-GB"/>
              </w:rPr>
            </w:pPr>
            <w:r>
              <w:rPr>
                <w:rFonts w:ascii="Arial" w:eastAsia="Times New Roman" w:hAnsi="Arial" w:cs="Arial"/>
                <w:sz w:val="20"/>
                <w:szCs w:val="20"/>
                <w:lang w:val="en-GB"/>
              </w:rPr>
              <w:t>6</w:t>
            </w:r>
          </w:p>
        </w:tc>
        <w:tc>
          <w:tcPr>
            <w:tcW w:w="1261" w:type="dxa"/>
            <w:tcBorders>
              <w:top w:val="single" w:sz="4" w:space="0" w:color="000000"/>
              <w:left w:val="single" w:sz="4" w:space="0" w:color="000000"/>
              <w:bottom w:val="single" w:sz="4" w:space="0" w:color="000000"/>
              <w:right w:val="single" w:sz="4" w:space="0" w:color="000000"/>
            </w:tcBorders>
          </w:tcPr>
          <w:p w14:paraId="28198EB7" w14:textId="77777777" w:rsidR="003C4AA3" w:rsidRDefault="003C4AA3" w:rsidP="00532EA9">
            <w:pPr>
              <w:snapToGrid w:val="0"/>
              <w:jc w:val="center"/>
              <w:rPr>
                <w:rFonts w:ascii="Arial" w:eastAsia="Times New Roman" w:hAnsi="Arial" w:cs="Arial"/>
                <w:sz w:val="20"/>
                <w:szCs w:val="20"/>
                <w:lang w:val="en-GB"/>
              </w:rPr>
            </w:pPr>
          </w:p>
        </w:tc>
      </w:tr>
      <w:tr w:rsidR="003C4AA3" w14:paraId="53AF8E4A" w14:textId="77777777" w:rsidTr="00532EA9">
        <w:tc>
          <w:tcPr>
            <w:tcW w:w="1848" w:type="dxa"/>
            <w:tcBorders>
              <w:top w:val="single" w:sz="4" w:space="0" w:color="000000"/>
              <w:left w:val="single" w:sz="4" w:space="0" w:color="000000"/>
              <w:bottom w:val="single" w:sz="4" w:space="0" w:color="000000"/>
            </w:tcBorders>
          </w:tcPr>
          <w:p w14:paraId="3CD7608D" w14:textId="77777777" w:rsidR="003C4AA3" w:rsidRDefault="003C4AA3" w:rsidP="00532EA9">
            <w:pPr>
              <w:jc w:val="center"/>
            </w:pPr>
            <w:r>
              <w:rPr>
                <w:rFonts w:ascii="Arial" w:eastAsia="Times New Roman" w:hAnsi="Arial" w:cs="Arial"/>
                <w:sz w:val="20"/>
                <w:szCs w:val="20"/>
              </w:rPr>
              <w:t>TOTALE</w:t>
            </w:r>
          </w:p>
        </w:tc>
        <w:tc>
          <w:tcPr>
            <w:tcW w:w="2268" w:type="dxa"/>
            <w:tcBorders>
              <w:top w:val="single" w:sz="4" w:space="0" w:color="000000"/>
              <w:left w:val="single" w:sz="4" w:space="0" w:color="000000"/>
              <w:bottom w:val="single" w:sz="4" w:space="0" w:color="000000"/>
            </w:tcBorders>
          </w:tcPr>
          <w:p w14:paraId="2D9FD478"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15</w:t>
            </w:r>
          </w:p>
        </w:tc>
        <w:tc>
          <w:tcPr>
            <w:tcW w:w="2977" w:type="dxa"/>
            <w:tcBorders>
              <w:top w:val="single" w:sz="4" w:space="0" w:color="000000"/>
              <w:left w:val="single" w:sz="4" w:space="0" w:color="000000"/>
              <w:bottom w:val="single" w:sz="4" w:space="0" w:color="000000"/>
            </w:tcBorders>
          </w:tcPr>
          <w:p w14:paraId="67A6D1DD"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15</w:t>
            </w:r>
          </w:p>
        </w:tc>
        <w:tc>
          <w:tcPr>
            <w:tcW w:w="1260" w:type="dxa"/>
            <w:tcBorders>
              <w:top w:val="single" w:sz="4" w:space="0" w:color="000000"/>
              <w:left w:val="single" w:sz="4" w:space="0" w:color="000000"/>
              <w:bottom w:val="single" w:sz="4" w:space="0" w:color="000000"/>
              <w:right w:val="single" w:sz="4" w:space="0" w:color="000000"/>
            </w:tcBorders>
          </w:tcPr>
          <w:p w14:paraId="05CDF610"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13</w:t>
            </w:r>
          </w:p>
        </w:tc>
        <w:tc>
          <w:tcPr>
            <w:tcW w:w="1261" w:type="dxa"/>
            <w:tcBorders>
              <w:top w:val="single" w:sz="4" w:space="0" w:color="000000"/>
              <w:left w:val="single" w:sz="4" w:space="0" w:color="000000"/>
              <w:bottom w:val="single" w:sz="4" w:space="0" w:color="000000"/>
              <w:right w:val="single" w:sz="4" w:space="0" w:color="000000"/>
            </w:tcBorders>
          </w:tcPr>
          <w:p w14:paraId="49657112" w14:textId="77777777" w:rsidR="003C4AA3" w:rsidRDefault="003C4AA3" w:rsidP="00532EA9">
            <w:pPr>
              <w:snapToGrid w:val="0"/>
              <w:jc w:val="center"/>
              <w:rPr>
                <w:rFonts w:ascii="Arial" w:eastAsia="Times New Roman" w:hAnsi="Arial" w:cs="Arial"/>
                <w:sz w:val="20"/>
                <w:szCs w:val="20"/>
              </w:rPr>
            </w:pPr>
            <w:r>
              <w:rPr>
                <w:rFonts w:ascii="Arial" w:eastAsia="Times New Roman" w:hAnsi="Arial" w:cs="Arial"/>
                <w:sz w:val="20"/>
                <w:szCs w:val="20"/>
              </w:rPr>
              <w:t>1</w:t>
            </w:r>
          </w:p>
        </w:tc>
      </w:tr>
    </w:tbl>
    <w:p w14:paraId="10F2830E" w14:textId="77777777" w:rsidR="003C4AA3" w:rsidRDefault="003C4AA3" w:rsidP="003C4AA3">
      <w:pPr>
        <w:pStyle w:val="Paragrafoelenco"/>
        <w:jc w:val="both"/>
        <w:rPr>
          <w:rFonts w:ascii="Times New Roman" w:hAnsi="Times New Roman"/>
          <w:caps/>
        </w:rPr>
      </w:pPr>
    </w:p>
    <w:p w14:paraId="429A5F37" w14:textId="77777777" w:rsidR="003C4AA3" w:rsidRDefault="003C4AA3" w:rsidP="003C4AA3">
      <w:pPr>
        <w:pStyle w:val="Paragrafoelenco"/>
        <w:jc w:val="both"/>
        <w:rPr>
          <w:rFonts w:ascii="Times New Roman" w:hAnsi="Times New Roman"/>
          <w:caps/>
        </w:rPr>
      </w:pPr>
    </w:p>
    <w:p w14:paraId="3743A47C" w14:textId="77777777" w:rsidR="003C4AA3" w:rsidRPr="004E3C19" w:rsidRDefault="003C4AA3" w:rsidP="003C4AA3">
      <w:pPr>
        <w:pStyle w:val="Paragrafoelenco"/>
        <w:numPr>
          <w:ilvl w:val="0"/>
          <w:numId w:val="15"/>
        </w:numPr>
        <w:rPr>
          <w:rFonts w:ascii="Times New Roman" w:hAnsi="Times New Roman" w:cs="Times New Roman"/>
        </w:rPr>
      </w:pPr>
      <w:r w:rsidRPr="004E3C19">
        <w:rPr>
          <w:rFonts w:ascii="Times New Roman" w:hAnsi="Times New Roman" w:cs="Times New Roman"/>
        </w:rPr>
        <w:t xml:space="preserve">n. </w:t>
      </w:r>
      <w:proofErr w:type="gramStart"/>
      <w:r w:rsidRPr="004E3C19">
        <w:rPr>
          <w:rFonts w:ascii="Times New Roman" w:hAnsi="Times New Roman" w:cs="Times New Roman"/>
        </w:rPr>
        <w:t>13  dipendenti</w:t>
      </w:r>
      <w:proofErr w:type="gramEnd"/>
      <w:r w:rsidRPr="004E3C19">
        <w:rPr>
          <w:rFonts w:ascii="Times New Roman" w:hAnsi="Times New Roman" w:cs="Times New Roman"/>
        </w:rPr>
        <w:t xml:space="preserve"> con contratto a tempo – parziale </w:t>
      </w:r>
      <w:proofErr w:type="gramStart"/>
      <w:r w:rsidRPr="004E3C19">
        <w:rPr>
          <w:rFonts w:ascii="Times New Roman" w:hAnsi="Times New Roman" w:cs="Times New Roman"/>
        </w:rPr>
        <w:t>sono  lavoratori</w:t>
      </w:r>
      <w:proofErr w:type="gramEnd"/>
      <w:r w:rsidRPr="004E3C19">
        <w:rPr>
          <w:rFonts w:ascii="Times New Roman" w:hAnsi="Times New Roman" w:cs="Times New Roman"/>
        </w:rPr>
        <w:t xml:space="preserve"> provenienti dal bacino </w:t>
      </w:r>
      <w:proofErr w:type="gramStart"/>
      <w:r w:rsidRPr="004E3C19">
        <w:rPr>
          <w:rFonts w:ascii="Times New Roman" w:hAnsi="Times New Roman" w:cs="Times New Roman"/>
        </w:rPr>
        <w:t>ASU  stabilizzati</w:t>
      </w:r>
      <w:proofErr w:type="gramEnd"/>
      <w:r w:rsidRPr="004E3C19">
        <w:rPr>
          <w:rFonts w:ascii="Times New Roman" w:hAnsi="Times New Roman" w:cs="Times New Roman"/>
        </w:rPr>
        <w:t xml:space="preserve"> ai sensi della normativa regionale in </w:t>
      </w:r>
      <w:proofErr w:type="gramStart"/>
      <w:r w:rsidRPr="004E3C19">
        <w:rPr>
          <w:rFonts w:ascii="Times New Roman" w:hAnsi="Times New Roman" w:cs="Times New Roman"/>
        </w:rPr>
        <w:t>materia  con</w:t>
      </w:r>
      <w:proofErr w:type="gramEnd"/>
      <w:r w:rsidRPr="004E3C19">
        <w:rPr>
          <w:rFonts w:ascii="Times New Roman" w:hAnsi="Times New Roman" w:cs="Times New Roman"/>
        </w:rPr>
        <w:t xml:space="preserve"> oneri a carico della Regione Siciliana per € 190.950,91</w:t>
      </w:r>
    </w:p>
    <w:p w14:paraId="390A0B47" w14:textId="77777777" w:rsidR="003C4AA3" w:rsidRPr="00D516D2" w:rsidRDefault="003C4AA3" w:rsidP="003C4AA3">
      <w:pPr>
        <w:pStyle w:val="Paragrafoelenco"/>
        <w:numPr>
          <w:ilvl w:val="0"/>
          <w:numId w:val="15"/>
        </w:numPr>
        <w:rPr>
          <w:rFonts w:ascii="Times New Roman" w:hAnsi="Times New Roman" w:cs="Times New Roman"/>
        </w:rPr>
      </w:pPr>
      <w:r w:rsidRPr="00D516D2">
        <w:rPr>
          <w:rFonts w:ascii="Times New Roman" w:hAnsi="Times New Roman" w:cs="Times New Roman"/>
          <w:sz w:val="24"/>
          <w:szCs w:val="24"/>
        </w:rPr>
        <w:t xml:space="preserve">n. 15 dipendenti </w:t>
      </w:r>
      <w:proofErr w:type="gramStart"/>
      <w:r w:rsidRPr="00D516D2">
        <w:rPr>
          <w:rFonts w:ascii="Times New Roman" w:hAnsi="Times New Roman" w:cs="Times New Roman"/>
          <w:sz w:val="24"/>
          <w:szCs w:val="24"/>
        </w:rPr>
        <w:t>attualmente  in</w:t>
      </w:r>
      <w:proofErr w:type="gramEnd"/>
      <w:r w:rsidRPr="00D516D2">
        <w:rPr>
          <w:rFonts w:ascii="Times New Roman" w:hAnsi="Times New Roman" w:cs="Times New Roman"/>
          <w:sz w:val="24"/>
          <w:szCs w:val="24"/>
        </w:rPr>
        <w:t xml:space="preserve"> servizio, di cui n. </w:t>
      </w:r>
      <w:proofErr w:type="gramStart"/>
      <w:r w:rsidRPr="00D516D2">
        <w:rPr>
          <w:rFonts w:ascii="Times New Roman" w:hAnsi="Times New Roman" w:cs="Times New Roman"/>
          <w:sz w:val="24"/>
          <w:szCs w:val="24"/>
        </w:rPr>
        <w:t>14  a</w:t>
      </w:r>
      <w:proofErr w:type="gramEnd"/>
      <w:r w:rsidRPr="00D516D2">
        <w:rPr>
          <w:rFonts w:ascii="Times New Roman" w:hAnsi="Times New Roman" w:cs="Times New Roman"/>
          <w:sz w:val="24"/>
          <w:szCs w:val="24"/>
        </w:rPr>
        <w:t xml:space="preserve"> tempo parziale, equivalgono a n. 10,</w:t>
      </w:r>
      <w:proofErr w:type="gramStart"/>
      <w:r w:rsidRPr="00D516D2">
        <w:rPr>
          <w:rFonts w:ascii="Times New Roman" w:hAnsi="Times New Roman" w:cs="Times New Roman"/>
          <w:sz w:val="24"/>
          <w:szCs w:val="24"/>
        </w:rPr>
        <w:t>16  dipendenti</w:t>
      </w:r>
      <w:proofErr w:type="gramEnd"/>
      <w:r w:rsidRPr="00D516D2">
        <w:rPr>
          <w:rFonts w:ascii="Times New Roman" w:hAnsi="Times New Roman" w:cs="Times New Roman"/>
          <w:sz w:val="24"/>
          <w:szCs w:val="24"/>
        </w:rPr>
        <w:t xml:space="preserve"> a tempo pieno.</w:t>
      </w:r>
    </w:p>
    <w:p w14:paraId="515F81A7" w14:textId="77777777" w:rsidR="003C4AA3" w:rsidRDefault="003C4AA3" w:rsidP="003C4AA3">
      <w:pPr>
        <w:rPr>
          <w:rFonts w:ascii="Times New Roman" w:hAnsi="Times New Roman" w:cs="Times New Roman"/>
        </w:rPr>
      </w:pPr>
    </w:p>
    <w:p w14:paraId="57FDBBDC" w14:textId="77777777" w:rsidR="003C4AA3" w:rsidRPr="005A1A50" w:rsidRDefault="003C4AA3" w:rsidP="003C4AA3">
      <w:pPr>
        <w:rPr>
          <w:rFonts w:ascii="Times New Roman" w:hAnsi="Times New Roman" w:cs="Times New Roman"/>
          <w:sz w:val="24"/>
          <w:szCs w:val="24"/>
        </w:rPr>
      </w:pPr>
      <w:r w:rsidRPr="005A1A50">
        <w:rPr>
          <w:rFonts w:ascii="Times New Roman" w:hAnsi="Times New Roman" w:cs="Times New Roman"/>
          <w:sz w:val="24"/>
          <w:szCs w:val="24"/>
        </w:rPr>
        <w:t>Il Comune utilizza, altresì, n 6 lavoratori socialmente utili (ASU</w:t>
      </w:r>
      <w:proofErr w:type="gramStart"/>
      <w:r w:rsidRPr="005A1A50">
        <w:rPr>
          <w:rFonts w:ascii="Times New Roman" w:hAnsi="Times New Roman" w:cs="Times New Roman"/>
          <w:sz w:val="24"/>
          <w:szCs w:val="24"/>
        </w:rPr>
        <w:t>),  con</w:t>
      </w:r>
      <w:proofErr w:type="gramEnd"/>
      <w:r w:rsidRPr="005A1A50">
        <w:rPr>
          <w:rFonts w:ascii="Times New Roman" w:hAnsi="Times New Roman" w:cs="Times New Roman"/>
          <w:sz w:val="24"/>
          <w:szCs w:val="24"/>
        </w:rPr>
        <w:t xml:space="preserve"> assegno a </w:t>
      </w:r>
      <w:r>
        <w:rPr>
          <w:rFonts w:ascii="Times New Roman" w:hAnsi="Times New Roman" w:cs="Times New Roman"/>
          <w:sz w:val="24"/>
          <w:szCs w:val="24"/>
        </w:rPr>
        <w:t xml:space="preserve">totale </w:t>
      </w:r>
      <w:r w:rsidRPr="005A1A50">
        <w:rPr>
          <w:rFonts w:ascii="Times New Roman" w:hAnsi="Times New Roman" w:cs="Times New Roman"/>
          <w:sz w:val="24"/>
          <w:szCs w:val="24"/>
        </w:rPr>
        <w:t>carico del bilancio regionale</w:t>
      </w:r>
      <w:r>
        <w:rPr>
          <w:rFonts w:ascii="Times New Roman" w:hAnsi="Times New Roman" w:cs="Times New Roman"/>
          <w:sz w:val="24"/>
          <w:szCs w:val="24"/>
        </w:rPr>
        <w:t>.</w:t>
      </w:r>
    </w:p>
    <w:p w14:paraId="3C1CB8BE" w14:textId="77777777" w:rsidR="003C4AA3" w:rsidRDefault="003C4AA3" w:rsidP="00803B8A">
      <w:pPr>
        <w:jc w:val="both"/>
        <w:rPr>
          <w:rFonts w:ascii="Times New Roman" w:hAnsi="Times New Roman" w:cs="Times New Roman"/>
          <w:sz w:val="24"/>
          <w:szCs w:val="24"/>
        </w:rPr>
      </w:pPr>
    </w:p>
    <w:p w14:paraId="34E8385A" w14:textId="77777777" w:rsidR="00DF7F70" w:rsidRDefault="00DF7F70" w:rsidP="00803B8A">
      <w:pPr>
        <w:jc w:val="both"/>
        <w:rPr>
          <w:rFonts w:ascii="Times New Roman" w:hAnsi="Times New Roman" w:cs="Times New Roman"/>
          <w:sz w:val="24"/>
          <w:szCs w:val="24"/>
        </w:rPr>
      </w:pPr>
    </w:p>
    <w:p w14:paraId="4BC69AAE" w14:textId="77777777" w:rsidR="00DF7F70" w:rsidRDefault="00DF7F70" w:rsidP="00803B8A">
      <w:pPr>
        <w:jc w:val="both"/>
        <w:rPr>
          <w:rFonts w:ascii="Times New Roman" w:hAnsi="Times New Roman" w:cs="Times New Roman"/>
          <w:sz w:val="24"/>
          <w:szCs w:val="24"/>
        </w:rPr>
      </w:pPr>
    </w:p>
    <w:p w14:paraId="1D28D1B7" w14:textId="77777777" w:rsidR="00DF7F70" w:rsidRDefault="00DF7F70" w:rsidP="00803B8A">
      <w:pPr>
        <w:jc w:val="both"/>
        <w:rPr>
          <w:rFonts w:ascii="Times New Roman" w:hAnsi="Times New Roman" w:cs="Times New Roman"/>
          <w:sz w:val="24"/>
          <w:szCs w:val="24"/>
        </w:rPr>
      </w:pPr>
    </w:p>
    <w:p w14:paraId="42021E6A" w14:textId="77777777" w:rsidR="00DF7F70" w:rsidRDefault="00DF7F70" w:rsidP="00803B8A">
      <w:pPr>
        <w:jc w:val="both"/>
        <w:rPr>
          <w:rFonts w:ascii="Times New Roman" w:hAnsi="Times New Roman" w:cs="Times New Roman"/>
          <w:sz w:val="24"/>
          <w:szCs w:val="24"/>
        </w:rPr>
      </w:pPr>
    </w:p>
    <w:p w14:paraId="6655A68A" w14:textId="77777777" w:rsidR="00DF7F70" w:rsidRDefault="00DF7F70" w:rsidP="00803B8A">
      <w:pPr>
        <w:jc w:val="both"/>
        <w:rPr>
          <w:rFonts w:ascii="Times New Roman" w:hAnsi="Times New Roman" w:cs="Times New Roman"/>
          <w:sz w:val="24"/>
          <w:szCs w:val="24"/>
        </w:rPr>
      </w:pPr>
    </w:p>
    <w:p w14:paraId="7EE2FAC2" w14:textId="77777777" w:rsidR="00DF7F70" w:rsidRDefault="00DF7F70" w:rsidP="00803B8A">
      <w:pPr>
        <w:jc w:val="both"/>
        <w:rPr>
          <w:rFonts w:ascii="Times New Roman" w:hAnsi="Times New Roman" w:cs="Times New Roman"/>
          <w:sz w:val="24"/>
          <w:szCs w:val="24"/>
        </w:rPr>
      </w:pPr>
    </w:p>
    <w:p w14:paraId="64BAE3A1" w14:textId="77777777" w:rsidR="00DF7F70" w:rsidRDefault="00DF7F70" w:rsidP="00803B8A">
      <w:pPr>
        <w:jc w:val="both"/>
        <w:rPr>
          <w:rFonts w:ascii="Times New Roman" w:hAnsi="Times New Roman" w:cs="Times New Roman"/>
          <w:sz w:val="24"/>
          <w:szCs w:val="24"/>
        </w:rPr>
      </w:pPr>
    </w:p>
    <w:p w14:paraId="70BB7AC4" w14:textId="77777777" w:rsidR="00DF7F70" w:rsidRDefault="00DF7F70" w:rsidP="00803B8A">
      <w:pPr>
        <w:jc w:val="both"/>
        <w:rPr>
          <w:rFonts w:ascii="Times New Roman" w:hAnsi="Times New Roman" w:cs="Times New Roman"/>
          <w:sz w:val="24"/>
          <w:szCs w:val="24"/>
        </w:rPr>
      </w:pPr>
    </w:p>
    <w:p w14:paraId="6361A4E4" w14:textId="77777777" w:rsidR="00DF7F70" w:rsidRDefault="00DF7F70" w:rsidP="00803B8A">
      <w:pPr>
        <w:jc w:val="both"/>
        <w:rPr>
          <w:rFonts w:ascii="Times New Roman" w:hAnsi="Times New Roman" w:cs="Times New Roman"/>
          <w:sz w:val="24"/>
          <w:szCs w:val="24"/>
        </w:rPr>
      </w:pPr>
    </w:p>
    <w:p w14:paraId="33FFAA0D" w14:textId="11ECFE75" w:rsidR="00786EB8" w:rsidRDefault="00786EB8" w:rsidP="00871144">
      <w:pPr>
        <w:pStyle w:val="Paragrafoelenco"/>
        <w:numPr>
          <w:ilvl w:val="0"/>
          <w:numId w:val="20"/>
        </w:numPr>
        <w:ind w:right="-1"/>
        <w:jc w:val="both"/>
        <w:rPr>
          <w:rFonts w:ascii="Times New Roman" w:hAnsi="Times New Roman" w:cs="Times New Roman"/>
          <w:sz w:val="24"/>
          <w:szCs w:val="24"/>
        </w:rPr>
      </w:pPr>
      <w:r>
        <w:rPr>
          <w:rFonts w:ascii="Times New Roman" w:hAnsi="Times New Roman" w:cs="Times New Roman"/>
          <w:sz w:val="24"/>
          <w:szCs w:val="24"/>
        </w:rPr>
        <w:lastRenderedPageBreak/>
        <w:t xml:space="preserve">LA </w:t>
      </w:r>
      <w:r w:rsidRPr="007F010A">
        <w:rPr>
          <w:rFonts w:ascii="Times New Roman" w:hAnsi="Times New Roman" w:cs="Times New Roman"/>
          <w:sz w:val="24"/>
          <w:szCs w:val="24"/>
        </w:rPr>
        <w:t xml:space="preserve">DOTAZIONE ORGANICA RIDETERMINATA DALLA G.M. CON DELIBERAZIONE </w:t>
      </w:r>
      <w:r w:rsidRPr="00871144">
        <w:rPr>
          <w:rFonts w:ascii="Times New Roman" w:hAnsi="Times New Roman" w:cs="Times New Roman"/>
          <w:sz w:val="24"/>
          <w:szCs w:val="24"/>
        </w:rPr>
        <w:t>N</w:t>
      </w:r>
      <w:r w:rsidR="00871144">
        <w:rPr>
          <w:rFonts w:ascii="Times New Roman" w:hAnsi="Times New Roman" w:cs="Times New Roman"/>
          <w:sz w:val="24"/>
          <w:szCs w:val="24"/>
        </w:rPr>
        <w:t xml:space="preserve">.164 </w:t>
      </w:r>
      <w:r w:rsidRPr="00871144">
        <w:rPr>
          <w:rFonts w:ascii="Times New Roman" w:hAnsi="Times New Roman" w:cs="Times New Roman"/>
          <w:sz w:val="24"/>
          <w:szCs w:val="24"/>
        </w:rPr>
        <w:t xml:space="preserve">DEL </w:t>
      </w:r>
      <w:r w:rsidR="00871144">
        <w:rPr>
          <w:rFonts w:ascii="Times New Roman" w:hAnsi="Times New Roman" w:cs="Times New Roman"/>
          <w:sz w:val="24"/>
          <w:szCs w:val="24"/>
        </w:rPr>
        <w:t>03/12/2025</w:t>
      </w:r>
      <w:r>
        <w:rPr>
          <w:rFonts w:ascii="Times New Roman" w:hAnsi="Times New Roman" w:cs="Times New Roman"/>
          <w:sz w:val="24"/>
          <w:szCs w:val="24"/>
        </w:rPr>
        <w:t xml:space="preserve"> È STATA </w:t>
      </w:r>
      <w:r w:rsidRPr="007F010A">
        <w:rPr>
          <w:rFonts w:ascii="Times New Roman" w:hAnsi="Times New Roman" w:cs="Times New Roman"/>
          <w:sz w:val="24"/>
          <w:szCs w:val="24"/>
        </w:rPr>
        <w:t xml:space="preserve">INVIATA ALLA COSFEL PER LA RELATIVA </w:t>
      </w:r>
      <w:r>
        <w:rPr>
          <w:rFonts w:ascii="Times New Roman" w:hAnsi="Times New Roman" w:cs="Times New Roman"/>
          <w:sz w:val="24"/>
          <w:szCs w:val="24"/>
        </w:rPr>
        <w:t xml:space="preserve">AUTORIZZAZIONE: PROCEDUTRA NON CONCLUSA </w:t>
      </w:r>
    </w:p>
    <w:p w14:paraId="722B8BC9" w14:textId="77777777" w:rsidR="00786EB8" w:rsidRDefault="00786EB8" w:rsidP="00786EB8">
      <w:pPr>
        <w:pStyle w:val="Paragrafoelenco"/>
        <w:ind w:left="1080"/>
        <w:rPr>
          <w:rFonts w:ascii="Times New Roman" w:hAnsi="Times New Roman" w:cs="Times New Roman"/>
          <w:sz w:val="24"/>
          <w:szCs w:val="24"/>
        </w:rPr>
      </w:pPr>
    </w:p>
    <w:p w14:paraId="0B9EA0C6" w14:textId="77777777" w:rsidR="00DF7F70" w:rsidRDefault="00DF7F70" w:rsidP="00803B8A">
      <w:pPr>
        <w:jc w:val="both"/>
        <w:rPr>
          <w:rFonts w:ascii="Times New Roman" w:hAnsi="Times New Roman" w:cs="Times New Roman"/>
          <w:sz w:val="24"/>
          <w:szCs w:val="24"/>
        </w:rPr>
      </w:pPr>
    </w:p>
    <w:p w14:paraId="5F8A7E0E" w14:textId="77777777" w:rsidR="00D40D48" w:rsidRPr="008617AC" w:rsidRDefault="00D40D48" w:rsidP="00D40D48">
      <w:pPr>
        <w:pStyle w:val="Paragrafoelenco"/>
        <w:numPr>
          <w:ilvl w:val="0"/>
          <w:numId w:val="15"/>
        </w:numPr>
        <w:rPr>
          <w:sz w:val="24"/>
          <w:szCs w:val="24"/>
        </w:rPr>
      </w:pPr>
      <w:r w:rsidRPr="008617AC">
        <w:rPr>
          <w:b/>
          <w:sz w:val="24"/>
          <w:szCs w:val="24"/>
          <w:u w:val="single"/>
        </w:rPr>
        <w:t xml:space="preserve">PIANO TRIENNALE DEL FABBISOGNO </w:t>
      </w:r>
      <w:r w:rsidR="008F623E" w:rsidRPr="008617AC">
        <w:rPr>
          <w:b/>
          <w:sz w:val="24"/>
          <w:szCs w:val="24"/>
          <w:u w:val="single"/>
        </w:rPr>
        <w:t xml:space="preserve">PROVVISORIO </w:t>
      </w:r>
      <w:r w:rsidRPr="008617AC">
        <w:rPr>
          <w:b/>
          <w:sz w:val="24"/>
          <w:szCs w:val="24"/>
          <w:u w:val="single"/>
        </w:rPr>
        <w:t>DEL PERSONALE 202</w:t>
      </w:r>
      <w:r w:rsidR="00E8594C" w:rsidRPr="008617AC">
        <w:rPr>
          <w:b/>
          <w:sz w:val="24"/>
          <w:szCs w:val="24"/>
          <w:u w:val="single"/>
        </w:rPr>
        <w:t>5</w:t>
      </w:r>
      <w:r w:rsidRPr="008617AC">
        <w:rPr>
          <w:b/>
          <w:sz w:val="24"/>
          <w:szCs w:val="24"/>
          <w:u w:val="single"/>
        </w:rPr>
        <w:t xml:space="preserve"> -202</w:t>
      </w:r>
      <w:r w:rsidR="00E8594C" w:rsidRPr="008617AC">
        <w:rPr>
          <w:b/>
          <w:sz w:val="24"/>
          <w:szCs w:val="24"/>
          <w:u w:val="single"/>
        </w:rPr>
        <w:t xml:space="preserve">7 </w:t>
      </w:r>
    </w:p>
    <w:p w14:paraId="5F12CCC8" w14:textId="77777777" w:rsidR="008617AC" w:rsidRDefault="008617AC" w:rsidP="008617AC">
      <w:pPr>
        <w:rPr>
          <w:sz w:val="24"/>
          <w:szCs w:val="24"/>
        </w:rPr>
      </w:pPr>
    </w:p>
    <w:p w14:paraId="6F46EB7F" w14:textId="77777777" w:rsidR="00DB40E7" w:rsidRPr="00DB40E7" w:rsidRDefault="00DB40E7" w:rsidP="00DB40E7">
      <w:pPr>
        <w:pStyle w:val="Paragrafoelenco"/>
        <w:numPr>
          <w:ilvl w:val="0"/>
          <w:numId w:val="35"/>
        </w:numPr>
        <w:rPr>
          <w:sz w:val="24"/>
          <w:szCs w:val="24"/>
        </w:rPr>
      </w:pPr>
      <w:r>
        <w:rPr>
          <w:sz w:val="24"/>
          <w:szCs w:val="24"/>
        </w:rPr>
        <w:t>ANNO 2025</w:t>
      </w:r>
    </w:p>
    <w:p w14:paraId="0EC554FC" w14:textId="5F83113D" w:rsidR="008926C7" w:rsidRDefault="00786EB8" w:rsidP="00871144">
      <w:pPr>
        <w:jc w:val="both"/>
        <w:rPr>
          <w:sz w:val="24"/>
          <w:szCs w:val="24"/>
        </w:rPr>
      </w:pPr>
      <w:r>
        <w:rPr>
          <w:sz w:val="24"/>
          <w:szCs w:val="24"/>
        </w:rPr>
        <w:t xml:space="preserve">Il programma non prevede assunzioni posto che ancora non è stata definita la procedura di autorizzazione della dotazione organica rideterminata con </w:t>
      </w:r>
      <w:proofErr w:type="gramStart"/>
      <w:r>
        <w:rPr>
          <w:sz w:val="24"/>
          <w:szCs w:val="24"/>
        </w:rPr>
        <w:t>deliberazione  di</w:t>
      </w:r>
      <w:proofErr w:type="gramEnd"/>
      <w:r>
        <w:rPr>
          <w:sz w:val="24"/>
          <w:szCs w:val="24"/>
        </w:rPr>
        <w:t xml:space="preserve"> G.M. n</w:t>
      </w:r>
      <w:r w:rsidRPr="00DD4037">
        <w:rPr>
          <w:sz w:val="24"/>
          <w:szCs w:val="24"/>
        </w:rPr>
        <w:t>.</w:t>
      </w:r>
      <w:r w:rsidR="00871144">
        <w:rPr>
          <w:sz w:val="24"/>
          <w:szCs w:val="24"/>
        </w:rPr>
        <w:t>164</w:t>
      </w:r>
      <w:r w:rsidRPr="00DD4037">
        <w:rPr>
          <w:sz w:val="24"/>
          <w:szCs w:val="24"/>
        </w:rPr>
        <w:t>/</w:t>
      </w:r>
      <w:r>
        <w:rPr>
          <w:sz w:val="24"/>
          <w:szCs w:val="24"/>
        </w:rPr>
        <w:t>2025</w:t>
      </w:r>
    </w:p>
    <w:p w14:paraId="435A061D" w14:textId="77777777" w:rsidR="008926C7" w:rsidRDefault="008926C7" w:rsidP="008617AC">
      <w:pPr>
        <w:rPr>
          <w:sz w:val="24"/>
          <w:szCs w:val="24"/>
        </w:rPr>
      </w:pPr>
    </w:p>
    <w:p w14:paraId="6FA953B5" w14:textId="77777777" w:rsidR="00043C8E" w:rsidRDefault="00043C8E" w:rsidP="008617AC">
      <w:pPr>
        <w:rPr>
          <w:sz w:val="24"/>
          <w:szCs w:val="24"/>
        </w:rPr>
      </w:pPr>
      <w:r>
        <w:rPr>
          <w:sz w:val="24"/>
          <w:szCs w:val="24"/>
        </w:rPr>
        <w:t>Si dà atto che nell’anno 2025:</w:t>
      </w:r>
    </w:p>
    <w:p w14:paraId="4DFD4A67" w14:textId="77777777" w:rsidR="00043C8E" w:rsidRPr="00043C8E" w:rsidRDefault="00043C8E" w:rsidP="00043C8E">
      <w:pPr>
        <w:pStyle w:val="Corpotesto"/>
        <w:numPr>
          <w:ilvl w:val="0"/>
          <w:numId w:val="34"/>
        </w:numPr>
      </w:pPr>
      <w:r>
        <w:t xml:space="preserve">È stato assunto per mesi </w:t>
      </w:r>
      <w:proofErr w:type="gramStart"/>
      <w:r>
        <w:t>sei  n.</w:t>
      </w:r>
      <w:proofErr w:type="gramEnd"/>
      <w:r>
        <w:t xml:space="preserve"> 1 Funzionario tecnico </w:t>
      </w:r>
      <w:proofErr w:type="gramStart"/>
      <w:r w:rsidRPr="008F24A2">
        <w:t>( e</w:t>
      </w:r>
      <w:r>
        <w:t>x</w:t>
      </w:r>
      <w:proofErr w:type="gramEnd"/>
      <w:r w:rsidRPr="008F24A2">
        <w:t xml:space="preserve"> D.1) ai sensi del combinato disposto </w:t>
      </w:r>
      <w:proofErr w:type="gramStart"/>
      <w:r w:rsidRPr="008F24A2">
        <w:t>dell’ art.</w:t>
      </w:r>
      <w:proofErr w:type="gramEnd"/>
      <w:r w:rsidRPr="008F24A2">
        <w:t xml:space="preserve"> 9, comma 1-quinquies </w:t>
      </w:r>
      <w:proofErr w:type="gramStart"/>
      <w:r w:rsidRPr="008F24A2">
        <w:t>del  decreto</w:t>
      </w:r>
      <w:proofErr w:type="gramEnd"/>
      <w:r w:rsidRPr="008F24A2">
        <w:t xml:space="preserve"> – legge 24 giugno 2016, n. 113, convertito con modificazioni dalla legge 7 agosto 2016, n. 160, e dell’art. 110, comma 1 d. lgs. n. 267/2000 e s.m.</w:t>
      </w:r>
      <w:r w:rsidRPr="008F24A2">
        <w:rPr>
          <w:iCs/>
        </w:rPr>
        <w:t xml:space="preserve"> </w:t>
      </w:r>
      <w:r>
        <w:rPr>
          <w:iCs/>
        </w:rPr>
        <w:t>– autorizzazione COSFEL decisione n. 5/2025;</w:t>
      </w:r>
    </w:p>
    <w:p w14:paraId="091C30CE" w14:textId="77777777" w:rsidR="00043C8E" w:rsidRPr="008F24A2" w:rsidRDefault="00043C8E" w:rsidP="00043C8E">
      <w:pPr>
        <w:pStyle w:val="Corpotesto"/>
        <w:numPr>
          <w:ilvl w:val="0"/>
          <w:numId w:val="34"/>
        </w:numPr>
      </w:pPr>
      <w:r>
        <w:rPr>
          <w:iCs/>
        </w:rPr>
        <w:t>La COSFEL, con decisione n. 148 in data 23/07/2025, ha autorizzato l’assunzione di n. 1 Funzionario etero finanziato nell’ambito delle Politiche di Coesione (</w:t>
      </w:r>
      <w:proofErr w:type="gramStart"/>
      <w:r>
        <w:rPr>
          <w:iCs/>
        </w:rPr>
        <w:t>CapCoe)  -</w:t>
      </w:r>
      <w:proofErr w:type="gramEnd"/>
      <w:r>
        <w:rPr>
          <w:iCs/>
        </w:rPr>
        <w:t xml:space="preserve"> Decisi</w:t>
      </w:r>
    </w:p>
    <w:p w14:paraId="19890B15" w14:textId="77777777" w:rsidR="00043C8E" w:rsidRDefault="00043C8E" w:rsidP="00043C8E">
      <w:pPr>
        <w:rPr>
          <w:sz w:val="24"/>
          <w:szCs w:val="24"/>
        </w:rPr>
      </w:pPr>
    </w:p>
    <w:p w14:paraId="397AD99B" w14:textId="77777777" w:rsidR="008617AC" w:rsidRDefault="008617AC" w:rsidP="008617AC">
      <w:pPr>
        <w:rPr>
          <w:sz w:val="24"/>
          <w:szCs w:val="24"/>
        </w:rPr>
      </w:pPr>
    </w:p>
    <w:p w14:paraId="38FAD2E5" w14:textId="77777777" w:rsidR="00DB40E7" w:rsidRPr="00DB40E7" w:rsidRDefault="00DB40E7" w:rsidP="00DB40E7">
      <w:pPr>
        <w:pStyle w:val="Paragrafoelenco"/>
        <w:numPr>
          <w:ilvl w:val="0"/>
          <w:numId w:val="35"/>
        </w:numPr>
        <w:rPr>
          <w:sz w:val="24"/>
          <w:szCs w:val="24"/>
        </w:rPr>
      </w:pPr>
      <w:proofErr w:type="gramStart"/>
      <w:r w:rsidRPr="00DB40E7">
        <w:rPr>
          <w:sz w:val="24"/>
          <w:szCs w:val="24"/>
        </w:rPr>
        <w:t>Anni  2026</w:t>
      </w:r>
      <w:proofErr w:type="gramEnd"/>
      <w:r>
        <w:rPr>
          <w:sz w:val="24"/>
          <w:szCs w:val="24"/>
        </w:rPr>
        <w:t xml:space="preserve"> e 2027</w:t>
      </w:r>
    </w:p>
    <w:p w14:paraId="09796EE4" w14:textId="77777777" w:rsidR="00DB40E7" w:rsidRDefault="00DB40E7" w:rsidP="00DB40E7">
      <w:pPr>
        <w:pStyle w:val="Paragrafoelenco"/>
        <w:rPr>
          <w:sz w:val="24"/>
          <w:szCs w:val="24"/>
        </w:rPr>
      </w:pPr>
    </w:p>
    <w:p w14:paraId="129FD030" w14:textId="77777777" w:rsidR="00DB40E7" w:rsidRPr="00DB40E7" w:rsidRDefault="00DB40E7" w:rsidP="00DB40E7">
      <w:pPr>
        <w:rPr>
          <w:sz w:val="24"/>
          <w:szCs w:val="24"/>
        </w:rPr>
      </w:pPr>
      <w:r w:rsidRPr="00DB40E7">
        <w:rPr>
          <w:sz w:val="24"/>
          <w:szCs w:val="24"/>
        </w:rPr>
        <w:t xml:space="preserve">La programmazione verrà effettuata previa acquisizione dell’autorizzazione della COSFEL </w:t>
      </w:r>
      <w:r>
        <w:rPr>
          <w:sz w:val="24"/>
          <w:szCs w:val="24"/>
        </w:rPr>
        <w:t xml:space="preserve">in ordine alla rideterminazione della dotazione organica </w:t>
      </w:r>
      <w:r w:rsidRPr="00DB40E7">
        <w:rPr>
          <w:sz w:val="24"/>
          <w:szCs w:val="24"/>
        </w:rPr>
        <w:t>e</w:t>
      </w:r>
      <w:r>
        <w:rPr>
          <w:sz w:val="24"/>
          <w:szCs w:val="24"/>
        </w:rPr>
        <w:t xml:space="preserve"> </w:t>
      </w:r>
      <w:r w:rsidRPr="00DB40E7">
        <w:rPr>
          <w:sz w:val="24"/>
          <w:szCs w:val="24"/>
        </w:rPr>
        <w:t xml:space="preserve">tenuto conto della stessa. </w:t>
      </w:r>
    </w:p>
    <w:p w14:paraId="18026D20" w14:textId="77777777" w:rsidR="00043C8E" w:rsidRDefault="00043C8E" w:rsidP="008617AC">
      <w:pPr>
        <w:rPr>
          <w:sz w:val="24"/>
          <w:szCs w:val="24"/>
        </w:rPr>
      </w:pPr>
    </w:p>
    <w:p w14:paraId="30211421" w14:textId="77777777" w:rsidR="00043C8E" w:rsidRDefault="00043C8E" w:rsidP="008617AC">
      <w:pPr>
        <w:rPr>
          <w:sz w:val="24"/>
          <w:szCs w:val="24"/>
        </w:rPr>
      </w:pPr>
    </w:p>
    <w:p w14:paraId="000E15FA" w14:textId="77777777" w:rsidR="00043C8E" w:rsidRDefault="00043C8E" w:rsidP="008617AC">
      <w:pPr>
        <w:rPr>
          <w:sz w:val="24"/>
          <w:szCs w:val="24"/>
        </w:rPr>
      </w:pPr>
    </w:p>
    <w:p w14:paraId="376DBF15" w14:textId="77777777" w:rsidR="00043C8E" w:rsidRDefault="00043C8E" w:rsidP="008617AC">
      <w:pPr>
        <w:rPr>
          <w:sz w:val="24"/>
          <w:szCs w:val="24"/>
        </w:rPr>
      </w:pPr>
    </w:p>
    <w:p w14:paraId="0848695E" w14:textId="77777777" w:rsidR="00043C8E" w:rsidRDefault="00043C8E" w:rsidP="008617AC">
      <w:pPr>
        <w:rPr>
          <w:sz w:val="24"/>
          <w:szCs w:val="24"/>
        </w:rPr>
      </w:pPr>
    </w:p>
    <w:p w14:paraId="5CFEE901" w14:textId="77777777" w:rsidR="00043C8E" w:rsidRDefault="00043C8E" w:rsidP="008617AC">
      <w:pPr>
        <w:rPr>
          <w:sz w:val="24"/>
          <w:szCs w:val="24"/>
        </w:rPr>
      </w:pPr>
    </w:p>
    <w:p w14:paraId="3A3DAB7F" w14:textId="77777777" w:rsidR="00043C8E" w:rsidRDefault="00043C8E" w:rsidP="008617AC">
      <w:pPr>
        <w:rPr>
          <w:sz w:val="24"/>
          <w:szCs w:val="24"/>
        </w:rPr>
      </w:pPr>
    </w:p>
    <w:p w14:paraId="6AE902B2" w14:textId="77777777" w:rsidR="00043C8E" w:rsidRDefault="00043C8E" w:rsidP="008617AC">
      <w:pPr>
        <w:rPr>
          <w:sz w:val="24"/>
          <w:szCs w:val="24"/>
        </w:rPr>
      </w:pPr>
    </w:p>
    <w:p w14:paraId="08196585" w14:textId="77777777" w:rsidR="00043C8E" w:rsidRDefault="00043C8E" w:rsidP="008617AC">
      <w:pPr>
        <w:rPr>
          <w:sz w:val="24"/>
          <w:szCs w:val="24"/>
        </w:rPr>
      </w:pPr>
    </w:p>
    <w:p w14:paraId="515866B9" w14:textId="77777777" w:rsidR="00043C8E" w:rsidRDefault="00043C8E" w:rsidP="008617AC">
      <w:pPr>
        <w:rPr>
          <w:sz w:val="24"/>
          <w:szCs w:val="24"/>
        </w:rPr>
      </w:pPr>
    </w:p>
    <w:p w14:paraId="4769A504" w14:textId="77777777" w:rsidR="00043C8E" w:rsidRDefault="00043C8E" w:rsidP="008617AC">
      <w:pPr>
        <w:rPr>
          <w:sz w:val="24"/>
          <w:szCs w:val="24"/>
        </w:rPr>
      </w:pPr>
    </w:p>
    <w:p w14:paraId="3AEC742D" w14:textId="77777777" w:rsidR="00044EAE" w:rsidRDefault="00044EAE" w:rsidP="00D64E33">
      <w:pPr>
        <w:pStyle w:val="Corpotesto"/>
        <w:numPr>
          <w:ilvl w:val="0"/>
          <w:numId w:val="22"/>
        </w:numPr>
        <w:rPr>
          <w:bCs/>
          <w:caps/>
          <w:color w:val="242424"/>
          <w:spacing w:val="9"/>
          <w:shd w:val="clear" w:color="auto" w:fill="FFFFFF"/>
        </w:rPr>
      </w:pPr>
      <w:r w:rsidRPr="00044EAE">
        <w:rPr>
          <w:bCs/>
          <w:caps/>
          <w:color w:val="242424"/>
          <w:spacing w:val="9"/>
          <w:u w:val="single"/>
          <w:shd w:val="clear" w:color="auto" w:fill="FFFFFF"/>
        </w:rPr>
        <w:lastRenderedPageBreak/>
        <w:t>Limiti di spesa</w:t>
      </w:r>
      <w:r w:rsidRPr="00044EAE">
        <w:rPr>
          <w:bCs/>
          <w:caps/>
          <w:color w:val="242424"/>
          <w:spacing w:val="9"/>
          <w:shd w:val="clear" w:color="auto" w:fill="FFFFFF"/>
        </w:rPr>
        <w:t xml:space="preserve">: </w:t>
      </w:r>
    </w:p>
    <w:p w14:paraId="1C31C781" w14:textId="77777777" w:rsidR="00044EAE" w:rsidRPr="00044EAE" w:rsidRDefault="00044EAE" w:rsidP="00044EAE">
      <w:pPr>
        <w:pStyle w:val="Corpotesto"/>
        <w:rPr>
          <w:caps/>
          <w:color w:val="000000"/>
          <w:lang w:eastAsia="it-IT"/>
        </w:rPr>
      </w:pPr>
    </w:p>
    <w:p w14:paraId="3CBF5B95" w14:textId="77777777" w:rsidR="00044EAE" w:rsidRPr="00723774" w:rsidRDefault="00044EAE" w:rsidP="00044EAE">
      <w:pPr>
        <w:pStyle w:val="Corpotesto"/>
        <w:numPr>
          <w:ilvl w:val="0"/>
          <w:numId w:val="13"/>
        </w:numPr>
        <w:rPr>
          <w:color w:val="000000"/>
          <w:lang w:eastAsia="it-IT"/>
        </w:rPr>
      </w:pPr>
      <w:r w:rsidRPr="00723774">
        <w:rPr>
          <w:color w:val="000000"/>
          <w:lang w:eastAsia="it-IT"/>
        </w:rPr>
        <w:t>Metodo di calcolo per la determinazione del valore medio di spesa ex L. 27/12/2006: il parametro di contenimento delle spese di personale di cui all’art. art. 1, commi 557 e 557 quater, legge 27 dicembre 2006, n. 296 è costituito dal valore medio di spesa e del triennio 2011 – 2013</w:t>
      </w:r>
      <w:r>
        <w:rPr>
          <w:color w:val="000000"/>
          <w:lang w:eastAsia="it-IT"/>
        </w:rPr>
        <w:t xml:space="preserve">. </w:t>
      </w:r>
      <w:r w:rsidRPr="00723774">
        <w:rPr>
          <w:color w:val="000000"/>
          <w:lang w:eastAsia="it-IT"/>
        </w:rPr>
        <w:t>Il valore del citato parametro è di € 1.078.689,88, come da rendiconti approvati.</w:t>
      </w:r>
    </w:p>
    <w:p w14:paraId="1429340E" w14:textId="77777777" w:rsidR="00044EAE" w:rsidRDefault="00044EAE" w:rsidP="00205A6A">
      <w:pPr>
        <w:pStyle w:val="Corpotesto"/>
        <w:rPr>
          <w:color w:val="000000"/>
          <w:sz w:val="28"/>
          <w:szCs w:val="28"/>
          <w:lang w:eastAsia="it-IT"/>
        </w:rPr>
      </w:pPr>
    </w:p>
    <w:p w14:paraId="0BBEB729" w14:textId="77777777" w:rsidR="00205A6A" w:rsidRPr="00723FC8" w:rsidRDefault="00044EAE" w:rsidP="00044EAE">
      <w:pPr>
        <w:pStyle w:val="Corpotesto"/>
        <w:numPr>
          <w:ilvl w:val="0"/>
          <w:numId w:val="13"/>
        </w:numPr>
        <w:rPr>
          <w:color w:val="000000"/>
          <w:sz w:val="28"/>
          <w:szCs w:val="28"/>
          <w:lang w:eastAsia="it-IT"/>
        </w:rPr>
      </w:pPr>
      <w:r>
        <w:rPr>
          <w:color w:val="000000"/>
          <w:sz w:val="28"/>
          <w:szCs w:val="28"/>
          <w:lang w:eastAsia="it-IT"/>
        </w:rPr>
        <w:t xml:space="preserve">Risorse assunzionali </w:t>
      </w:r>
      <w:r w:rsidR="00422CE7" w:rsidRPr="00723FC8">
        <w:rPr>
          <w:color w:val="000000"/>
          <w:sz w:val="28"/>
          <w:szCs w:val="28"/>
          <w:lang w:eastAsia="it-IT"/>
        </w:rPr>
        <w:t xml:space="preserve">D.M. 17 </w:t>
      </w:r>
      <w:r>
        <w:rPr>
          <w:color w:val="000000"/>
          <w:sz w:val="28"/>
          <w:szCs w:val="28"/>
          <w:lang w:eastAsia="it-IT"/>
        </w:rPr>
        <w:t>marzo 2020:</w:t>
      </w:r>
    </w:p>
    <w:p w14:paraId="2E854A9B" w14:textId="77777777" w:rsidR="00205A6A" w:rsidRPr="00723FC8" w:rsidRDefault="00205A6A" w:rsidP="00205A6A">
      <w:pPr>
        <w:pStyle w:val="Corpotesto"/>
        <w:rPr>
          <w:color w:val="000000"/>
          <w:sz w:val="28"/>
          <w:szCs w:val="28"/>
          <w:lang w:eastAsia="it-IT"/>
        </w:rPr>
      </w:pPr>
    </w:p>
    <w:p w14:paraId="4A8BE450" w14:textId="77777777" w:rsidR="00205A6A" w:rsidRDefault="00205A6A" w:rsidP="00205A6A">
      <w:pPr>
        <w:pStyle w:val="Paragrafoelenco"/>
        <w:numPr>
          <w:ilvl w:val="0"/>
          <w:numId w:val="17"/>
        </w:numPr>
        <w:spacing w:after="200" w:line="276" w:lineRule="auto"/>
        <w:rPr>
          <w:rFonts w:ascii="Times New Roman" w:hAnsi="Times New Roman" w:cs="Times New Roman"/>
          <w:sz w:val="24"/>
          <w:szCs w:val="24"/>
        </w:rPr>
      </w:pPr>
      <w:r w:rsidRPr="00FE2A36">
        <w:rPr>
          <w:rFonts w:ascii="Times New Roman" w:hAnsi="Times New Roman" w:cs="Times New Roman"/>
          <w:sz w:val="24"/>
          <w:szCs w:val="24"/>
        </w:rPr>
        <w:t>Ultimo rendiconto approvato: esercizio 202</w:t>
      </w:r>
      <w:r w:rsidR="00B44BD2">
        <w:rPr>
          <w:rFonts w:ascii="Times New Roman" w:hAnsi="Times New Roman" w:cs="Times New Roman"/>
          <w:sz w:val="24"/>
          <w:szCs w:val="24"/>
        </w:rPr>
        <w:t>4</w:t>
      </w:r>
    </w:p>
    <w:p w14:paraId="73C2C041" w14:textId="77777777" w:rsidR="00205A6A" w:rsidRPr="00FE2A36" w:rsidRDefault="00205A6A" w:rsidP="00205A6A">
      <w:pPr>
        <w:pStyle w:val="Paragrafoelenco"/>
        <w:rPr>
          <w:rFonts w:ascii="Times New Roman" w:hAnsi="Times New Roman" w:cs="Times New Roman"/>
          <w:sz w:val="24"/>
          <w:szCs w:val="24"/>
        </w:rPr>
      </w:pPr>
    </w:p>
    <w:p w14:paraId="11566CBC" w14:textId="77777777" w:rsidR="00205A6A" w:rsidRPr="00091182" w:rsidRDefault="00205A6A" w:rsidP="00205A6A">
      <w:pPr>
        <w:pStyle w:val="Paragrafoelenco"/>
        <w:numPr>
          <w:ilvl w:val="0"/>
          <w:numId w:val="18"/>
        </w:numPr>
        <w:spacing w:after="200" w:line="276" w:lineRule="auto"/>
        <w:rPr>
          <w:rFonts w:ascii="Times New Roman" w:hAnsi="Times New Roman" w:cs="Times New Roman"/>
          <w:sz w:val="24"/>
          <w:szCs w:val="24"/>
        </w:rPr>
      </w:pPr>
      <w:r w:rsidRPr="00091182">
        <w:rPr>
          <w:rFonts w:ascii="Times New Roman" w:hAnsi="Times New Roman" w:cs="Times New Roman"/>
          <w:sz w:val="24"/>
          <w:szCs w:val="24"/>
        </w:rPr>
        <w:t xml:space="preserve">Media entrate </w:t>
      </w:r>
      <w:proofErr w:type="gramStart"/>
      <w:r w:rsidRPr="00091182">
        <w:rPr>
          <w:rFonts w:ascii="Times New Roman" w:hAnsi="Times New Roman" w:cs="Times New Roman"/>
          <w:sz w:val="24"/>
          <w:szCs w:val="24"/>
        </w:rPr>
        <w:t>correnti  al</w:t>
      </w:r>
      <w:proofErr w:type="gramEnd"/>
      <w:r w:rsidRPr="00091182">
        <w:rPr>
          <w:rFonts w:ascii="Times New Roman" w:hAnsi="Times New Roman" w:cs="Times New Roman"/>
          <w:sz w:val="24"/>
          <w:szCs w:val="24"/>
        </w:rPr>
        <w:t xml:space="preserve"> netto FCDE (rendiconti 202</w:t>
      </w:r>
      <w:r w:rsidR="00FE0DC3">
        <w:rPr>
          <w:rFonts w:ascii="Times New Roman" w:hAnsi="Times New Roman" w:cs="Times New Roman"/>
          <w:sz w:val="24"/>
          <w:szCs w:val="24"/>
        </w:rPr>
        <w:t>2</w:t>
      </w:r>
      <w:r w:rsidRPr="00091182">
        <w:rPr>
          <w:rFonts w:ascii="Times New Roman" w:hAnsi="Times New Roman" w:cs="Times New Roman"/>
          <w:sz w:val="24"/>
          <w:szCs w:val="24"/>
        </w:rPr>
        <w:t xml:space="preserve"> – 202</w:t>
      </w:r>
      <w:r w:rsidR="00FE0DC3">
        <w:rPr>
          <w:rFonts w:ascii="Times New Roman" w:hAnsi="Times New Roman" w:cs="Times New Roman"/>
          <w:sz w:val="24"/>
          <w:szCs w:val="24"/>
        </w:rPr>
        <w:t>3</w:t>
      </w:r>
      <w:r w:rsidR="00625610" w:rsidRPr="00091182">
        <w:rPr>
          <w:rFonts w:ascii="Times New Roman" w:hAnsi="Times New Roman" w:cs="Times New Roman"/>
          <w:sz w:val="24"/>
          <w:szCs w:val="24"/>
        </w:rPr>
        <w:t xml:space="preserve"> - 202</w:t>
      </w:r>
      <w:r w:rsidR="00FE0DC3">
        <w:rPr>
          <w:rFonts w:ascii="Times New Roman" w:hAnsi="Times New Roman" w:cs="Times New Roman"/>
          <w:sz w:val="24"/>
          <w:szCs w:val="24"/>
        </w:rPr>
        <w:t>4</w:t>
      </w:r>
      <w:r w:rsidRPr="00091182">
        <w:rPr>
          <w:rFonts w:ascii="Times New Roman" w:hAnsi="Times New Roman" w:cs="Times New Roman"/>
          <w:sz w:val="24"/>
          <w:szCs w:val="24"/>
        </w:rPr>
        <w:t xml:space="preserve">): € </w:t>
      </w:r>
      <w:r w:rsidR="00FE0DC3">
        <w:rPr>
          <w:rFonts w:ascii="Times New Roman" w:hAnsi="Times New Roman" w:cs="Times New Roman"/>
          <w:sz w:val="24"/>
          <w:szCs w:val="24"/>
        </w:rPr>
        <w:t>1.985.018,88</w:t>
      </w:r>
    </w:p>
    <w:p w14:paraId="3B962A29" w14:textId="77777777" w:rsidR="00091182" w:rsidRPr="00091182" w:rsidRDefault="00091182" w:rsidP="00091182">
      <w:pPr>
        <w:pStyle w:val="Paragrafoelenco"/>
        <w:spacing w:after="200" w:line="276" w:lineRule="auto"/>
        <w:rPr>
          <w:rFonts w:ascii="Times New Roman" w:hAnsi="Times New Roman" w:cs="Times New Roman"/>
          <w:b/>
          <w:sz w:val="24"/>
          <w:szCs w:val="24"/>
          <w:u w:val="single"/>
        </w:rPr>
      </w:pPr>
    </w:p>
    <w:p w14:paraId="0ADC33C6" w14:textId="77777777" w:rsidR="00205A6A" w:rsidRPr="00625610" w:rsidRDefault="00205A6A" w:rsidP="00205A6A">
      <w:pPr>
        <w:pStyle w:val="Paragrafoelenco"/>
        <w:numPr>
          <w:ilvl w:val="0"/>
          <w:numId w:val="18"/>
        </w:numPr>
        <w:spacing w:after="200" w:line="276" w:lineRule="auto"/>
        <w:rPr>
          <w:rFonts w:ascii="Times New Roman" w:hAnsi="Times New Roman" w:cs="Times New Roman"/>
          <w:b/>
          <w:sz w:val="24"/>
          <w:szCs w:val="24"/>
          <w:u w:val="single"/>
        </w:rPr>
      </w:pPr>
      <w:r w:rsidRPr="00FE2A36">
        <w:rPr>
          <w:rFonts w:ascii="Times New Roman" w:hAnsi="Times New Roman" w:cs="Times New Roman"/>
          <w:sz w:val="24"/>
          <w:szCs w:val="24"/>
        </w:rPr>
        <w:t xml:space="preserve">Spesa personale al netto di IRAP </w:t>
      </w:r>
      <w:proofErr w:type="gramStart"/>
      <w:r w:rsidRPr="00FE2A36">
        <w:rPr>
          <w:rFonts w:ascii="Times New Roman" w:hAnsi="Times New Roman" w:cs="Times New Roman"/>
          <w:sz w:val="24"/>
          <w:szCs w:val="24"/>
        </w:rPr>
        <w:t>( rendiconto</w:t>
      </w:r>
      <w:proofErr w:type="gramEnd"/>
      <w:r w:rsidRPr="00FE2A36">
        <w:rPr>
          <w:rFonts w:ascii="Times New Roman" w:hAnsi="Times New Roman" w:cs="Times New Roman"/>
          <w:sz w:val="24"/>
          <w:szCs w:val="24"/>
        </w:rPr>
        <w:t xml:space="preserve"> 202</w:t>
      </w:r>
      <w:r w:rsidR="00FE0DC3">
        <w:rPr>
          <w:rFonts w:ascii="Times New Roman" w:hAnsi="Times New Roman" w:cs="Times New Roman"/>
          <w:sz w:val="24"/>
          <w:szCs w:val="24"/>
        </w:rPr>
        <w:t>4</w:t>
      </w:r>
      <w:r w:rsidRPr="00FE2A36">
        <w:rPr>
          <w:rFonts w:ascii="Times New Roman" w:hAnsi="Times New Roman" w:cs="Times New Roman"/>
          <w:sz w:val="24"/>
          <w:szCs w:val="24"/>
        </w:rPr>
        <w:t xml:space="preserve">): € </w:t>
      </w:r>
      <w:r w:rsidR="00FE0DC3">
        <w:rPr>
          <w:rFonts w:ascii="Times New Roman" w:hAnsi="Times New Roman" w:cs="Times New Roman"/>
          <w:sz w:val="24"/>
          <w:szCs w:val="24"/>
        </w:rPr>
        <w:t>302.258,24</w:t>
      </w:r>
    </w:p>
    <w:p w14:paraId="3CBAF458" w14:textId="77777777" w:rsidR="00205A6A" w:rsidRPr="00FE2A36" w:rsidRDefault="00205A6A" w:rsidP="00205A6A">
      <w:pPr>
        <w:pStyle w:val="Paragrafoelenco"/>
        <w:rPr>
          <w:rFonts w:ascii="Times New Roman" w:hAnsi="Times New Roman" w:cs="Times New Roman"/>
          <w:sz w:val="24"/>
          <w:szCs w:val="24"/>
        </w:rPr>
      </w:pPr>
    </w:p>
    <w:p w14:paraId="6B3C9D65" w14:textId="77777777" w:rsidR="00205A6A" w:rsidRPr="00FE2A36" w:rsidRDefault="00205A6A" w:rsidP="00205A6A">
      <w:pPr>
        <w:pStyle w:val="Paragrafoelenco"/>
        <w:numPr>
          <w:ilvl w:val="0"/>
          <w:numId w:val="18"/>
        </w:numPr>
        <w:spacing w:after="200" w:line="276" w:lineRule="auto"/>
        <w:rPr>
          <w:rFonts w:ascii="Times New Roman" w:hAnsi="Times New Roman" w:cs="Times New Roman"/>
          <w:sz w:val="24"/>
          <w:szCs w:val="24"/>
        </w:rPr>
      </w:pPr>
      <w:r w:rsidRPr="00FE2A36">
        <w:rPr>
          <w:rFonts w:ascii="Times New Roman" w:hAnsi="Times New Roman" w:cs="Times New Roman"/>
          <w:sz w:val="24"/>
          <w:szCs w:val="24"/>
        </w:rPr>
        <w:t>Rapporto % spesa personale (B) e media entrate (A</w:t>
      </w:r>
      <w:proofErr w:type="gramStart"/>
      <w:r w:rsidRPr="00FE2A36">
        <w:rPr>
          <w:rFonts w:ascii="Times New Roman" w:hAnsi="Times New Roman" w:cs="Times New Roman"/>
          <w:sz w:val="24"/>
          <w:szCs w:val="24"/>
        </w:rPr>
        <w:t xml:space="preserve">):  </w:t>
      </w:r>
      <w:r w:rsidR="00FE0DC3">
        <w:rPr>
          <w:rFonts w:ascii="Times New Roman" w:hAnsi="Times New Roman" w:cs="Times New Roman"/>
          <w:sz w:val="24"/>
          <w:szCs w:val="24"/>
        </w:rPr>
        <w:t>15</w:t>
      </w:r>
      <w:proofErr w:type="gramEnd"/>
      <w:r w:rsidR="00FE0DC3">
        <w:rPr>
          <w:rFonts w:ascii="Times New Roman" w:hAnsi="Times New Roman" w:cs="Times New Roman"/>
          <w:sz w:val="24"/>
          <w:szCs w:val="24"/>
        </w:rPr>
        <w:t>,23</w:t>
      </w:r>
      <w:r w:rsidR="00894F78" w:rsidRPr="00894F78">
        <w:rPr>
          <w:rFonts w:ascii="Times New Roman" w:hAnsi="Times New Roman" w:cs="Times New Roman"/>
          <w:sz w:val="24"/>
          <w:szCs w:val="24"/>
        </w:rPr>
        <w:t>%</w:t>
      </w:r>
    </w:p>
    <w:p w14:paraId="0F6F2C32" w14:textId="77777777" w:rsidR="00205A6A" w:rsidRPr="00FE2A36" w:rsidRDefault="00205A6A" w:rsidP="00205A6A">
      <w:pPr>
        <w:pStyle w:val="Paragrafoelenco"/>
        <w:rPr>
          <w:rFonts w:ascii="Times New Roman" w:hAnsi="Times New Roman" w:cs="Times New Roman"/>
          <w:sz w:val="24"/>
          <w:szCs w:val="24"/>
        </w:rPr>
      </w:pPr>
    </w:p>
    <w:p w14:paraId="36FF416C" w14:textId="77777777" w:rsidR="00205A6A" w:rsidRPr="00FE2A36" w:rsidRDefault="00205A6A" w:rsidP="00205A6A">
      <w:pPr>
        <w:pStyle w:val="Paragrafoelenco"/>
        <w:numPr>
          <w:ilvl w:val="0"/>
          <w:numId w:val="18"/>
        </w:numPr>
        <w:spacing w:after="200" w:line="276" w:lineRule="auto"/>
        <w:rPr>
          <w:rFonts w:ascii="Times New Roman" w:hAnsi="Times New Roman" w:cs="Times New Roman"/>
          <w:sz w:val="24"/>
          <w:szCs w:val="24"/>
        </w:rPr>
      </w:pPr>
      <w:r w:rsidRPr="00FE2A36">
        <w:rPr>
          <w:rFonts w:ascii="Times New Roman" w:hAnsi="Times New Roman" w:cs="Times New Roman"/>
          <w:sz w:val="24"/>
          <w:szCs w:val="24"/>
        </w:rPr>
        <w:t>Valore soglia per fascia demografica D.M. 17 marzo 2020</w:t>
      </w:r>
      <w:r w:rsidR="00270B72">
        <w:rPr>
          <w:rFonts w:ascii="Times New Roman" w:hAnsi="Times New Roman" w:cs="Times New Roman"/>
          <w:sz w:val="24"/>
          <w:szCs w:val="24"/>
        </w:rPr>
        <w:t xml:space="preserve"> </w:t>
      </w:r>
      <w:proofErr w:type="gramStart"/>
      <w:r w:rsidR="00270B72">
        <w:rPr>
          <w:rFonts w:ascii="Times New Roman" w:hAnsi="Times New Roman" w:cs="Times New Roman"/>
          <w:sz w:val="24"/>
          <w:szCs w:val="24"/>
        </w:rPr>
        <w:t>( fascia</w:t>
      </w:r>
      <w:proofErr w:type="gramEnd"/>
      <w:r w:rsidR="00270B72">
        <w:rPr>
          <w:rFonts w:ascii="Times New Roman" w:hAnsi="Times New Roman" w:cs="Times New Roman"/>
          <w:sz w:val="24"/>
          <w:szCs w:val="24"/>
        </w:rPr>
        <w:t xml:space="preserve"> da </w:t>
      </w:r>
      <w:r w:rsidR="00E56061">
        <w:rPr>
          <w:rFonts w:ascii="Times New Roman" w:hAnsi="Times New Roman" w:cs="Times New Roman"/>
          <w:sz w:val="24"/>
          <w:szCs w:val="24"/>
        </w:rPr>
        <w:t>1.000</w:t>
      </w:r>
      <w:r w:rsidR="00270B72">
        <w:rPr>
          <w:rFonts w:ascii="Times New Roman" w:hAnsi="Times New Roman" w:cs="Times New Roman"/>
          <w:sz w:val="24"/>
          <w:szCs w:val="24"/>
        </w:rPr>
        <w:t xml:space="preserve"> a</w:t>
      </w:r>
      <w:r w:rsidR="00E56061">
        <w:rPr>
          <w:rFonts w:ascii="Times New Roman" w:hAnsi="Times New Roman" w:cs="Times New Roman"/>
          <w:sz w:val="24"/>
          <w:szCs w:val="24"/>
        </w:rPr>
        <w:t xml:space="preserve"> 1.999</w:t>
      </w:r>
      <w:r w:rsidR="00270B72">
        <w:rPr>
          <w:rFonts w:ascii="Times New Roman" w:hAnsi="Times New Roman" w:cs="Times New Roman"/>
          <w:sz w:val="24"/>
          <w:szCs w:val="24"/>
        </w:rPr>
        <w:t xml:space="preserve"> abitanti</w:t>
      </w:r>
      <w:proofErr w:type="gramStart"/>
      <w:r w:rsidR="00270B72">
        <w:rPr>
          <w:rFonts w:ascii="Times New Roman" w:hAnsi="Times New Roman" w:cs="Times New Roman"/>
          <w:sz w:val="24"/>
          <w:szCs w:val="24"/>
        </w:rPr>
        <w:t xml:space="preserve">) </w:t>
      </w:r>
      <w:r w:rsidRPr="00FE2A36">
        <w:rPr>
          <w:rFonts w:ascii="Times New Roman" w:hAnsi="Times New Roman" w:cs="Times New Roman"/>
          <w:sz w:val="24"/>
          <w:szCs w:val="24"/>
        </w:rPr>
        <w:t>:</w:t>
      </w:r>
      <w:proofErr w:type="gramEnd"/>
      <w:r w:rsidRPr="00FE2A36">
        <w:rPr>
          <w:rFonts w:ascii="Times New Roman" w:hAnsi="Times New Roman" w:cs="Times New Roman"/>
          <w:sz w:val="24"/>
          <w:szCs w:val="24"/>
        </w:rPr>
        <w:t xml:space="preserve"> 28,60%</w:t>
      </w:r>
    </w:p>
    <w:p w14:paraId="797D9C1B" w14:textId="77777777" w:rsidR="00205A6A" w:rsidRPr="00FE2A36" w:rsidRDefault="00205A6A" w:rsidP="00205A6A">
      <w:pPr>
        <w:pStyle w:val="Paragrafoelenco"/>
        <w:rPr>
          <w:rFonts w:ascii="Times New Roman" w:hAnsi="Times New Roman" w:cs="Times New Roman"/>
          <w:sz w:val="24"/>
          <w:szCs w:val="24"/>
        </w:rPr>
      </w:pPr>
    </w:p>
    <w:p w14:paraId="62DAA9C6" w14:textId="77777777" w:rsidR="00205A6A" w:rsidRPr="00D134D4" w:rsidRDefault="00205A6A" w:rsidP="00205A6A">
      <w:pPr>
        <w:pStyle w:val="Paragrafoelenco"/>
        <w:numPr>
          <w:ilvl w:val="0"/>
          <w:numId w:val="18"/>
        </w:numPr>
        <w:spacing w:after="200" w:line="276" w:lineRule="auto"/>
        <w:rPr>
          <w:rFonts w:ascii="Times New Roman" w:hAnsi="Times New Roman" w:cs="Times New Roman"/>
          <w:sz w:val="24"/>
          <w:szCs w:val="24"/>
        </w:rPr>
      </w:pPr>
      <w:r w:rsidRPr="00B52636">
        <w:rPr>
          <w:rFonts w:ascii="Times New Roman" w:hAnsi="Times New Roman" w:cs="Times New Roman"/>
          <w:sz w:val="24"/>
          <w:szCs w:val="24"/>
        </w:rPr>
        <w:t xml:space="preserve">Massima spesa personale consentita </w:t>
      </w:r>
      <w:proofErr w:type="gramStart"/>
      <w:r w:rsidRPr="00B52636">
        <w:rPr>
          <w:rFonts w:ascii="Times New Roman" w:hAnsi="Times New Roman" w:cs="Times New Roman"/>
          <w:sz w:val="24"/>
          <w:szCs w:val="24"/>
        </w:rPr>
        <w:t>( A</w:t>
      </w:r>
      <w:proofErr w:type="gramEnd"/>
      <w:r w:rsidRPr="00B52636">
        <w:rPr>
          <w:rFonts w:ascii="Times New Roman" w:hAnsi="Times New Roman" w:cs="Times New Roman"/>
          <w:sz w:val="24"/>
          <w:szCs w:val="24"/>
        </w:rPr>
        <w:t xml:space="preserve"> x D): </w:t>
      </w:r>
      <w:r w:rsidRPr="00D134D4">
        <w:rPr>
          <w:rFonts w:ascii="Times New Roman" w:hAnsi="Times New Roman" w:cs="Times New Roman"/>
          <w:sz w:val="24"/>
          <w:szCs w:val="24"/>
        </w:rPr>
        <w:t xml:space="preserve">€ </w:t>
      </w:r>
      <w:r w:rsidR="00FE0DC3">
        <w:rPr>
          <w:rFonts w:ascii="Times New Roman" w:hAnsi="Times New Roman" w:cs="Times New Roman"/>
          <w:sz w:val="24"/>
          <w:szCs w:val="24"/>
        </w:rPr>
        <w:t>567.715,39</w:t>
      </w:r>
    </w:p>
    <w:p w14:paraId="79AFF568" w14:textId="77777777" w:rsidR="00FE0DC3" w:rsidRDefault="00205A6A" w:rsidP="00FE0DC3">
      <w:pPr>
        <w:pStyle w:val="Paragrafoelenco"/>
        <w:numPr>
          <w:ilvl w:val="0"/>
          <w:numId w:val="18"/>
        </w:numPr>
        <w:spacing w:after="200" w:line="276" w:lineRule="auto"/>
        <w:rPr>
          <w:rFonts w:ascii="Times New Roman" w:hAnsi="Times New Roman" w:cs="Times New Roman"/>
          <w:sz w:val="24"/>
          <w:szCs w:val="24"/>
        </w:rPr>
      </w:pPr>
      <w:proofErr w:type="gramStart"/>
      <w:r w:rsidRPr="00FE0DC3">
        <w:rPr>
          <w:rFonts w:ascii="Times New Roman" w:hAnsi="Times New Roman" w:cs="Times New Roman"/>
          <w:sz w:val="24"/>
          <w:szCs w:val="24"/>
        </w:rPr>
        <w:t>Differenza  spesa</w:t>
      </w:r>
      <w:proofErr w:type="gramEnd"/>
      <w:r w:rsidRPr="00FE0DC3">
        <w:rPr>
          <w:rFonts w:ascii="Times New Roman" w:hAnsi="Times New Roman" w:cs="Times New Roman"/>
          <w:sz w:val="24"/>
          <w:szCs w:val="24"/>
        </w:rPr>
        <w:t xml:space="preserve"> personale teorica consentita e spesa personale ultimo rendiconto approvato </w:t>
      </w:r>
      <w:proofErr w:type="gramStart"/>
      <w:r w:rsidRPr="00FE0DC3">
        <w:rPr>
          <w:rFonts w:ascii="Times New Roman" w:hAnsi="Times New Roman" w:cs="Times New Roman"/>
          <w:sz w:val="24"/>
          <w:szCs w:val="24"/>
        </w:rPr>
        <w:t>( E</w:t>
      </w:r>
      <w:proofErr w:type="gramEnd"/>
      <w:r w:rsidRPr="00FE0DC3">
        <w:rPr>
          <w:rFonts w:ascii="Times New Roman" w:hAnsi="Times New Roman" w:cs="Times New Roman"/>
          <w:sz w:val="24"/>
          <w:szCs w:val="24"/>
        </w:rPr>
        <w:t xml:space="preserve"> – B): €</w:t>
      </w:r>
      <w:r w:rsidR="001F168E" w:rsidRPr="00FE0DC3">
        <w:rPr>
          <w:rFonts w:ascii="Times New Roman" w:hAnsi="Times New Roman" w:cs="Times New Roman"/>
          <w:sz w:val="24"/>
          <w:szCs w:val="24"/>
        </w:rPr>
        <w:t xml:space="preserve"> </w:t>
      </w:r>
      <w:r w:rsidR="00FE0DC3" w:rsidRPr="00FE0DC3">
        <w:rPr>
          <w:rFonts w:ascii="Times New Roman" w:hAnsi="Times New Roman" w:cs="Times New Roman"/>
          <w:sz w:val="24"/>
          <w:szCs w:val="24"/>
        </w:rPr>
        <w:t>265.457,15</w:t>
      </w:r>
    </w:p>
    <w:p w14:paraId="6E6686DF" w14:textId="77777777" w:rsidR="00B02117" w:rsidRPr="00FE0DC3" w:rsidRDefault="00FE0DC3" w:rsidP="00FE0DC3">
      <w:pPr>
        <w:pStyle w:val="Paragrafoelenco"/>
        <w:spacing w:after="200" w:line="276" w:lineRule="auto"/>
        <w:rPr>
          <w:rFonts w:ascii="Times New Roman" w:hAnsi="Times New Roman" w:cs="Times New Roman"/>
          <w:sz w:val="24"/>
          <w:szCs w:val="24"/>
        </w:rPr>
      </w:pPr>
      <w:r w:rsidRPr="00FE0DC3">
        <w:rPr>
          <w:rFonts w:ascii="Times New Roman" w:hAnsi="Times New Roman" w:cs="Times New Roman"/>
          <w:sz w:val="24"/>
          <w:szCs w:val="24"/>
        </w:rPr>
        <w:tab/>
      </w:r>
    </w:p>
    <w:p w14:paraId="6E510F05" w14:textId="77777777" w:rsidR="00294A3D" w:rsidRDefault="00294A3D" w:rsidP="00294A3D">
      <w:pPr>
        <w:pStyle w:val="Paragrafoelenco"/>
        <w:numPr>
          <w:ilvl w:val="0"/>
          <w:numId w:val="15"/>
        </w:numPr>
        <w:spacing w:after="200" w:line="276" w:lineRule="auto"/>
        <w:rPr>
          <w:rFonts w:ascii="Times New Roman" w:hAnsi="Times New Roman" w:cs="Times New Roman"/>
          <w:sz w:val="24"/>
          <w:szCs w:val="24"/>
        </w:rPr>
      </w:pPr>
      <w:r>
        <w:rPr>
          <w:rFonts w:ascii="Times New Roman" w:hAnsi="Times New Roman" w:cs="Times New Roman"/>
          <w:sz w:val="24"/>
          <w:szCs w:val="24"/>
        </w:rPr>
        <w:t>VALORE MEDIO SPESA DI PERSONALE TRIENNIO 2011 – 2013: € 1.078.689,88</w:t>
      </w:r>
    </w:p>
    <w:p w14:paraId="36BA3651" w14:textId="77777777" w:rsidR="00C075DF" w:rsidRDefault="00C075DF" w:rsidP="00C075DF">
      <w:pPr>
        <w:pStyle w:val="Paragrafoelenco"/>
        <w:numPr>
          <w:ilvl w:val="0"/>
          <w:numId w:val="15"/>
        </w:numPr>
        <w:jc w:val="both"/>
        <w:rPr>
          <w:rFonts w:ascii="Times New Roman" w:eastAsia="Times New Roman" w:hAnsi="Times New Roman" w:cs="Times New Roman"/>
          <w:color w:val="242424"/>
          <w:spacing w:val="7"/>
          <w:sz w:val="24"/>
          <w:szCs w:val="24"/>
          <w:lang w:eastAsia="it-IT"/>
        </w:rPr>
      </w:pPr>
      <w:r w:rsidRPr="00C075DF">
        <w:rPr>
          <w:rFonts w:ascii="Times New Roman" w:eastAsia="Times New Roman" w:hAnsi="Times New Roman" w:cs="Times New Roman"/>
          <w:color w:val="242424"/>
          <w:spacing w:val="7"/>
          <w:sz w:val="24"/>
          <w:szCs w:val="24"/>
          <w:lang w:eastAsia="it-IT"/>
        </w:rPr>
        <w:t xml:space="preserve">ESITO RICOGNIZIONE ECCEDENZE ANNO 2025: NEGATIVO </w:t>
      </w:r>
    </w:p>
    <w:p w14:paraId="20C292E0" w14:textId="77777777" w:rsidR="00C075DF" w:rsidRPr="00C075DF" w:rsidRDefault="00C075DF" w:rsidP="00C075DF">
      <w:pPr>
        <w:pStyle w:val="Paragrafoelenco"/>
        <w:jc w:val="both"/>
        <w:rPr>
          <w:rFonts w:ascii="Times New Roman" w:eastAsia="Times New Roman" w:hAnsi="Times New Roman" w:cs="Times New Roman"/>
          <w:color w:val="242424"/>
          <w:spacing w:val="7"/>
          <w:sz w:val="24"/>
          <w:szCs w:val="24"/>
          <w:lang w:eastAsia="it-IT"/>
        </w:rPr>
      </w:pPr>
      <w:r w:rsidRPr="00C075DF">
        <w:rPr>
          <w:rFonts w:ascii="Times New Roman" w:eastAsia="Times New Roman" w:hAnsi="Times New Roman" w:cs="Times New Roman"/>
          <w:color w:val="242424"/>
          <w:spacing w:val="7"/>
          <w:sz w:val="24"/>
          <w:szCs w:val="24"/>
          <w:lang w:eastAsia="it-IT"/>
        </w:rPr>
        <w:t xml:space="preserve"> </w:t>
      </w:r>
      <w:proofErr w:type="gramStart"/>
      <w:r w:rsidRPr="00C075DF">
        <w:rPr>
          <w:rFonts w:ascii="Times New Roman" w:eastAsia="Times New Roman" w:hAnsi="Times New Roman" w:cs="Times New Roman"/>
          <w:color w:val="242424"/>
          <w:spacing w:val="7"/>
          <w:sz w:val="24"/>
          <w:szCs w:val="24"/>
          <w:lang w:eastAsia="it-IT"/>
        </w:rPr>
        <w:t>( DELIBERAZIONE</w:t>
      </w:r>
      <w:proofErr w:type="gramEnd"/>
      <w:r w:rsidRPr="00C075DF">
        <w:rPr>
          <w:rFonts w:ascii="Times New Roman" w:eastAsia="Times New Roman" w:hAnsi="Times New Roman" w:cs="Times New Roman"/>
          <w:color w:val="242424"/>
          <w:spacing w:val="7"/>
          <w:sz w:val="24"/>
          <w:szCs w:val="24"/>
          <w:lang w:eastAsia="it-IT"/>
        </w:rPr>
        <w:t xml:space="preserve"> G.M. N. 2 DEL 20.01.2025)</w:t>
      </w:r>
    </w:p>
    <w:p w14:paraId="63895FDC" w14:textId="77777777" w:rsidR="00BD4611" w:rsidRPr="00ED7737" w:rsidRDefault="00BD4611" w:rsidP="00907672">
      <w:pPr>
        <w:pStyle w:val="Paragrafoelenco"/>
        <w:numPr>
          <w:ilvl w:val="0"/>
          <w:numId w:val="17"/>
        </w:numPr>
        <w:spacing w:after="200" w:line="276" w:lineRule="auto"/>
        <w:rPr>
          <w:rFonts w:ascii="Times New Roman" w:hAnsi="Times New Roman" w:cs="Times New Roman"/>
          <w:caps/>
          <w:sz w:val="24"/>
          <w:szCs w:val="24"/>
        </w:rPr>
      </w:pPr>
      <w:r w:rsidRPr="00BD4611">
        <w:rPr>
          <w:rFonts w:ascii="Times New Roman" w:hAnsi="Times New Roman"/>
          <w:caps/>
          <w:sz w:val="24"/>
          <w:szCs w:val="24"/>
        </w:rPr>
        <w:t xml:space="preserve">spesa sostenute nell’anno 2009 per il lavoro flessibile (art. 9, comma 28, d.l. 78/2010, convertito nella legge n. 122/2010 e </w:t>
      </w:r>
      <w:proofErr w:type="gramStart"/>
      <w:r w:rsidRPr="00BD4611">
        <w:rPr>
          <w:rFonts w:ascii="Times New Roman" w:hAnsi="Times New Roman"/>
          <w:caps/>
          <w:sz w:val="24"/>
          <w:szCs w:val="24"/>
        </w:rPr>
        <w:t>s.m.i. )</w:t>
      </w:r>
      <w:proofErr w:type="gramEnd"/>
      <w:r w:rsidRPr="00BD4611">
        <w:rPr>
          <w:rFonts w:ascii="Times New Roman" w:hAnsi="Times New Roman"/>
          <w:caps/>
          <w:sz w:val="24"/>
          <w:szCs w:val="24"/>
        </w:rPr>
        <w:t xml:space="preserve"> è pari a € 33.976,12</w:t>
      </w:r>
    </w:p>
    <w:p w14:paraId="282F5583" w14:textId="77777777" w:rsidR="000C04A4" w:rsidRPr="000F5B5B" w:rsidRDefault="000F5B5B" w:rsidP="000F5B5B">
      <w:pPr>
        <w:pStyle w:val="Paragrafoelenco"/>
        <w:numPr>
          <w:ilvl w:val="0"/>
          <w:numId w:val="32"/>
        </w:numPr>
        <w:spacing w:after="200" w:line="276" w:lineRule="auto"/>
        <w:rPr>
          <w:rFonts w:ascii="Times New Roman" w:hAnsi="Times New Roman" w:cs="Times New Roman"/>
          <w:b/>
          <w:sz w:val="24"/>
          <w:szCs w:val="24"/>
          <w:u w:val="single"/>
        </w:rPr>
      </w:pPr>
      <w:r>
        <w:t xml:space="preserve">PREVISIONE DI SPESA PER IL PERSONALE NEL TRIENNIO 2025-2026-2027, </w:t>
      </w:r>
      <w:proofErr w:type="gramStart"/>
      <w:r>
        <w:t>( DATI</w:t>
      </w:r>
      <w:proofErr w:type="gramEnd"/>
      <w:r>
        <w:t xml:space="preserve"> dupS 2025-2027 APPROVATO CON DELIBERAZIONE CONSILIARE N. 23/2025 ESECUTIVA AI SENSI DI LEGGE</w:t>
      </w:r>
    </w:p>
    <w:p w14:paraId="3AF04D38" w14:textId="77777777" w:rsidR="000F5B5B" w:rsidRDefault="000F5B5B" w:rsidP="000F5B5B">
      <w:pPr>
        <w:pStyle w:val="Paragrafoelenco"/>
        <w:spacing w:after="200" w:line="276" w:lineRule="auto"/>
      </w:pPr>
    </w:p>
    <w:tbl>
      <w:tblPr>
        <w:tblStyle w:val="Grigliatabella"/>
        <w:tblW w:w="0" w:type="auto"/>
        <w:tblLook w:val="04A0" w:firstRow="1" w:lastRow="0" w:firstColumn="1" w:lastColumn="0" w:noHBand="0" w:noVBand="1"/>
      </w:tblPr>
      <w:tblGrid>
        <w:gridCol w:w="2449"/>
        <w:gridCol w:w="2444"/>
        <w:gridCol w:w="2445"/>
        <w:gridCol w:w="2445"/>
        <w:gridCol w:w="38"/>
      </w:tblGrid>
      <w:tr w:rsidR="000F5B5B" w14:paraId="496F40D5" w14:textId="77777777" w:rsidTr="00E3299F">
        <w:trPr>
          <w:gridAfter w:val="1"/>
          <w:wAfter w:w="38" w:type="dxa"/>
        </w:trPr>
        <w:tc>
          <w:tcPr>
            <w:tcW w:w="2449" w:type="dxa"/>
          </w:tcPr>
          <w:p w14:paraId="2FCF33E3" w14:textId="77777777" w:rsidR="000F5B5B" w:rsidRDefault="000F5B5B" w:rsidP="002C5343">
            <w:pPr>
              <w:jc w:val="center"/>
            </w:pPr>
            <w:r>
              <w:t>ANNO</w:t>
            </w:r>
          </w:p>
        </w:tc>
        <w:tc>
          <w:tcPr>
            <w:tcW w:w="2444" w:type="dxa"/>
          </w:tcPr>
          <w:p w14:paraId="3B065D70" w14:textId="77777777" w:rsidR="000F5B5B" w:rsidRDefault="000F5B5B" w:rsidP="002C5343">
            <w:pPr>
              <w:jc w:val="center"/>
            </w:pPr>
            <w:r>
              <w:t>2025</w:t>
            </w:r>
          </w:p>
        </w:tc>
        <w:tc>
          <w:tcPr>
            <w:tcW w:w="2445" w:type="dxa"/>
          </w:tcPr>
          <w:p w14:paraId="7E3B6095" w14:textId="77777777" w:rsidR="000F5B5B" w:rsidRDefault="000F5B5B" w:rsidP="002C5343">
            <w:pPr>
              <w:jc w:val="center"/>
            </w:pPr>
            <w:r>
              <w:t>2026</w:t>
            </w:r>
          </w:p>
        </w:tc>
        <w:tc>
          <w:tcPr>
            <w:tcW w:w="2445" w:type="dxa"/>
          </w:tcPr>
          <w:p w14:paraId="46F53E99" w14:textId="77777777" w:rsidR="000F5B5B" w:rsidRDefault="000F5B5B" w:rsidP="002C5343">
            <w:pPr>
              <w:jc w:val="center"/>
            </w:pPr>
            <w:r>
              <w:t>2027</w:t>
            </w:r>
          </w:p>
        </w:tc>
      </w:tr>
      <w:tr w:rsidR="000F5B5B" w14:paraId="1E8E09C9" w14:textId="77777777" w:rsidTr="00E3299F">
        <w:trPr>
          <w:gridAfter w:val="1"/>
          <w:wAfter w:w="38" w:type="dxa"/>
        </w:trPr>
        <w:tc>
          <w:tcPr>
            <w:tcW w:w="2449" w:type="dxa"/>
          </w:tcPr>
          <w:p w14:paraId="4C170FA2" w14:textId="77777777" w:rsidR="000F5B5B" w:rsidRDefault="000F5B5B" w:rsidP="002C5343">
            <w:pPr>
              <w:jc w:val="center"/>
            </w:pPr>
            <w:r>
              <w:t>SPESE DEL PERSONALE</w:t>
            </w:r>
          </w:p>
        </w:tc>
        <w:tc>
          <w:tcPr>
            <w:tcW w:w="2444" w:type="dxa"/>
          </w:tcPr>
          <w:p w14:paraId="2BBF950A" w14:textId="77777777" w:rsidR="000F5B5B" w:rsidRDefault="000F5B5B" w:rsidP="002C5343">
            <w:pPr>
              <w:jc w:val="center"/>
            </w:pPr>
            <w:r>
              <w:t>735.657,42</w:t>
            </w:r>
          </w:p>
        </w:tc>
        <w:tc>
          <w:tcPr>
            <w:tcW w:w="2445" w:type="dxa"/>
          </w:tcPr>
          <w:p w14:paraId="6FC57CA4" w14:textId="77777777" w:rsidR="000F5B5B" w:rsidRDefault="000F5B5B" w:rsidP="002C5343">
            <w:pPr>
              <w:jc w:val="center"/>
            </w:pPr>
            <w:r>
              <w:t>725.255,00</w:t>
            </w:r>
          </w:p>
        </w:tc>
        <w:tc>
          <w:tcPr>
            <w:tcW w:w="2445" w:type="dxa"/>
          </w:tcPr>
          <w:p w14:paraId="064BA1E2" w14:textId="77777777" w:rsidR="000F5B5B" w:rsidRDefault="000F5B5B" w:rsidP="002C5343">
            <w:pPr>
              <w:jc w:val="center"/>
            </w:pPr>
            <w:r>
              <w:t>725.255,00</w:t>
            </w:r>
          </w:p>
        </w:tc>
      </w:tr>
      <w:tr w:rsidR="000F5B5B" w14:paraId="66F2CA13" w14:textId="77777777" w:rsidTr="00E3299F">
        <w:trPr>
          <w:gridAfter w:val="1"/>
          <w:wAfter w:w="38" w:type="dxa"/>
        </w:trPr>
        <w:tc>
          <w:tcPr>
            <w:tcW w:w="9783" w:type="dxa"/>
            <w:gridSpan w:val="4"/>
          </w:tcPr>
          <w:p w14:paraId="4A1A1DB7" w14:textId="77777777" w:rsidR="000F5B5B" w:rsidRDefault="000F5B5B" w:rsidP="002C5343">
            <w:pPr>
              <w:jc w:val="center"/>
            </w:pPr>
            <w:r>
              <w:t>DI CUI | SEGUENTI TRASFERIMENTI REGIONALI</w:t>
            </w:r>
          </w:p>
        </w:tc>
      </w:tr>
      <w:tr w:rsidR="00E3299F" w14:paraId="67E95C70" w14:textId="77777777" w:rsidTr="00E3299F">
        <w:tc>
          <w:tcPr>
            <w:tcW w:w="2444" w:type="dxa"/>
          </w:tcPr>
          <w:p w14:paraId="0B3F1784" w14:textId="77777777" w:rsidR="00E3299F" w:rsidRDefault="00E3299F" w:rsidP="002C5343">
            <w:pPr>
              <w:jc w:val="center"/>
            </w:pPr>
            <w:r>
              <w:t>TRASFERIMENTI REGIONALI</w:t>
            </w:r>
          </w:p>
          <w:p w14:paraId="0E75E9EA" w14:textId="77777777" w:rsidR="00E3299F" w:rsidRDefault="00E3299F" w:rsidP="002C5343">
            <w:pPr>
              <w:jc w:val="center"/>
            </w:pPr>
            <w:r>
              <w:t>STABILIZZAZIONE ASU</w:t>
            </w:r>
          </w:p>
        </w:tc>
        <w:tc>
          <w:tcPr>
            <w:tcW w:w="2444" w:type="dxa"/>
          </w:tcPr>
          <w:p w14:paraId="5C9B6A02" w14:textId="77777777" w:rsidR="00E3299F" w:rsidRDefault="00E3299F" w:rsidP="002C5343">
            <w:pPr>
              <w:jc w:val="center"/>
            </w:pPr>
            <w:r>
              <w:t>115.080,00</w:t>
            </w:r>
          </w:p>
        </w:tc>
        <w:tc>
          <w:tcPr>
            <w:tcW w:w="2445" w:type="dxa"/>
          </w:tcPr>
          <w:p w14:paraId="513EAAD0" w14:textId="77777777" w:rsidR="00E3299F" w:rsidRDefault="00E3299F" w:rsidP="002C5343">
            <w:pPr>
              <w:jc w:val="center"/>
            </w:pPr>
            <w:r>
              <w:t>115.080,00</w:t>
            </w:r>
          </w:p>
        </w:tc>
        <w:tc>
          <w:tcPr>
            <w:tcW w:w="2483" w:type="dxa"/>
            <w:gridSpan w:val="2"/>
          </w:tcPr>
          <w:p w14:paraId="6C2BD077" w14:textId="77777777" w:rsidR="00E3299F" w:rsidRDefault="00E3299F" w:rsidP="002C5343">
            <w:pPr>
              <w:jc w:val="center"/>
            </w:pPr>
            <w:r>
              <w:t>115.080,00</w:t>
            </w:r>
          </w:p>
        </w:tc>
      </w:tr>
      <w:tr w:rsidR="00E3299F" w14:paraId="37F7F0DD" w14:textId="77777777" w:rsidTr="00E3299F">
        <w:tc>
          <w:tcPr>
            <w:tcW w:w="2444" w:type="dxa"/>
          </w:tcPr>
          <w:p w14:paraId="7E8C3496" w14:textId="77777777" w:rsidR="00E3299F" w:rsidRDefault="00E3299F" w:rsidP="00E3299F">
            <w:pPr>
              <w:jc w:val="center"/>
            </w:pPr>
            <w:r>
              <w:t>FONDI REGIONALI PIANO DEF</w:t>
            </w:r>
          </w:p>
          <w:p w14:paraId="63CA6104" w14:textId="77777777" w:rsidR="00E3299F" w:rsidRDefault="00E3299F" w:rsidP="00E3299F">
            <w:pPr>
              <w:jc w:val="center"/>
            </w:pPr>
            <w:r>
              <w:t xml:space="preserve">  FONDO STRAORD. (ex Puc - </w:t>
            </w:r>
            <w:proofErr w:type="gramStart"/>
            <w:r>
              <w:t>ex ”</w:t>
            </w:r>
            <w:proofErr w:type="gramEnd"/>
            <w:r>
              <w:t xml:space="preserve"> ART.23 L.R. 85/95) - L.R. 5/2014 art </w:t>
            </w:r>
            <w:proofErr w:type="gramStart"/>
            <w:r>
              <w:t>30 ,</w:t>
            </w:r>
            <w:proofErr w:type="gramEnd"/>
            <w:r>
              <w:t xml:space="preserve"> CO 7</w:t>
            </w:r>
          </w:p>
        </w:tc>
        <w:tc>
          <w:tcPr>
            <w:tcW w:w="2444" w:type="dxa"/>
          </w:tcPr>
          <w:p w14:paraId="65F8C07A" w14:textId="77777777" w:rsidR="00E3299F" w:rsidRDefault="00E3299F" w:rsidP="002C5343">
            <w:pPr>
              <w:jc w:val="center"/>
            </w:pPr>
            <w:r>
              <w:t>209.461,45</w:t>
            </w:r>
          </w:p>
        </w:tc>
        <w:tc>
          <w:tcPr>
            <w:tcW w:w="2445" w:type="dxa"/>
          </w:tcPr>
          <w:p w14:paraId="12FCE2FD" w14:textId="77777777" w:rsidR="00E3299F" w:rsidRDefault="00E3299F" w:rsidP="002C5343">
            <w:pPr>
              <w:jc w:val="center"/>
            </w:pPr>
            <w:r>
              <w:t>209.461,45</w:t>
            </w:r>
          </w:p>
        </w:tc>
        <w:tc>
          <w:tcPr>
            <w:tcW w:w="2483" w:type="dxa"/>
            <w:gridSpan w:val="2"/>
          </w:tcPr>
          <w:p w14:paraId="0A9CAF26" w14:textId="77777777" w:rsidR="00E3299F" w:rsidRDefault="00E3299F" w:rsidP="002C5343">
            <w:pPr>
              <w:jc w:val="center"/>
            </w:pPr>
            <w:r>
              <w:t>209.461,45</w:t>
            </w:r>
          </w:p>
        </w:tc>
      </w:tr>
      <w:bookmarkEnd w:id="0"/>
    </w:tbl>
    <w:p w14:paraId="3DE020A2" w14:textId="77777777" w:rsidR="00D44049" w:rsidRDefault="00D44049" w:rsidP="002C5343">
      <w:pPr>
        <w:jc w:val="center"/>
      </w:pPr>
    </w:p>
    <w:p w14:paraId="5A50B23A" w14:textId="77777777" w:rsidR="00E3299F" w:rsidRDefault="00E3299F" w:rsidP="002C5343">
      <w:pPr>
        <w:jc w:val="center"/>
      </w:pPr>
    </w:p>
    <w:p w14:paraId="64D250EE" w14:textId="77777777" w:rsidR="00D44049" w:rsidRDefault="00D44049" w:rsidP="002C5343">
      <w:pPr>
        <w:jc w:val="center"/>
      </w:pPr>
    </w:p>
    <w:p w14:paraId="7377AFF2" w14:textId="77777777" w:rsidR="006B3F98" w:rsidRDefault="006B3F98"/>
    <w:p w14:paraId="51A5CFEC" w14:textId="77777777" w:rsidR="006B3F98" w:rsidRDefault="006B3F98"/>
    <w:p w14:paraId="6126780F" w14:textId="77777777" w:rsidR="006B3F98" w:rsidRDefault="006B3F98"/>
    <w:p w14:paraId="1BD8C3CC" w14:textId="77777777" w:rsidR="006B3F98" w:rsidRDefault="006B3F98"/>
    <w:p w14:paraId="65DC359C" w14:textId="77777777" w:rsidR="003C4491" w:rsidRDefault="003C4491"/>
    <w:p w14:paraId="4C018CF8" w14:textId="77777777" w:rsidR="00E43206" w:rsidRDefault="00E43206" w:rsidP="00E43206">
      <w:pPr>
        <w:pStyle w:val="Corpotesto"/>
      </w:pPr>
    </w:p>
    <w:p w14:paraId="7289E420" w14:textId="77777777" w:rsidR="00E43206" w:rsidRDefault="00E43206" w:rsidP="00E43206">
      <w:pPr>
        <w:pStyle w:val="Corpotesto"/>
      </w:pPr>
    </w:p>
    <w:p w14:paraId="2F019E41" w14:textId="77777777" w:rsidR="00270B72" w:rsidRDefault="00270B72" w:rsidP="00E43206">
      <w:pPr>
        <w:pStyle w:val="Corpotesto"/>
      </w:pPr>
    </w:p>
    <w:p w14:paraId="6C20FC8D" w14:textId="77777777" w:rsidR="00270B72" w:rsidRDefault="00270B72" w:rsidP="00E43206">
      <w:pPr>
        <w:pStyle w:val="Corpotesto"/>
      </w:pPr>
    </w:p>
    <w:p w14:paraId="48859E5D" w14:textId="77777777" w:rsidR="00E43206" w:rsidRDefault="00E43206" w:rsidP="00E43206">
      <w:pPr>
        <w:pStyle w:val="Corpotesto"/>
      </w:pPr>
    </w:p>
    <w:p w14:paraId="49193A6A" w14:textId="77777777" w:rsidR="00E43206" w:rsidRDefault="00E43206" w:rsidP="00E43206">
      <w:pPr>
        <w:pStyle w:val="Corpotesto"/>
        <w:ind w:left="360"/>
      </w:pPr>
    </w:p>
    <w:p w14:paraId="67E2CC2C" w14:textId="77777777" w:rsidR="00E43206" w:rsidRDefault="00E43206" w:rsidP="00E43206">
      <w:pPr>
        <w:pStyle w:val="Corpotesto"/>
        <w:ind w:left="360"/>
      </w:pPr>
    </w:p>
    <w:p w14:paraId="02BFA1C2" w14:textId="77777777" w:rsidR="00E43206" w:rsidRDefault="00E43206" w:rsidP="00E43206">
      <w:pPr>
        <w:pStyle w:val="Corpotesto"/>
        <w:ind w:left="360"/>
      </w:pPr>
    </w:p>
    <w:p w14:paraId="0CAD46ED" w14:textId="77777777" w:rsidR="00E43206" w:rsidRDefault="00E43206" w:rsidP="00E43206">
      <w:pPr>
        <w:pStyle w:val="Corpotesto"/>
        <w:ind w:left="360"/>
      </w:pPr>
    </w:p>
    <w:p w14:paraId="6E86B575" w14:textId="77777777" w:rsidR="00E43206" w:rsidRDefault="00E43206" w:rsidP="00E43206">
      <w:pPr>
        <w:pStyle w:val="Corpotesto"/>
        <w:ind w:left="360"/>
      </w:pPr>
    </w:p>
    <w:p w14:paraId="40EC45A7" w14:textId="77777777" w:rsidR="00E43206" w:rsidRDefault="00E43206" w:rsidP="00E43206">
      <w:pPr>
        <w:pStyle w:val="Corpotesto"/>
        <w:ind w:left="360"/>
      </w:pPr>
    </w:p>
    <w:p w14:paraId="4338E179" w14:textId="77777777" w:rsidR="00E43206" w:rsidRDefault="00E43206" w:rsidP="00E43206">
      <w:pPr>
        <w:pStyle w:val="Corpotesto"/>
        <w:ind w:left="360"/>
      </w:pPr>
    </w:p>
    <w:p w14:paraId="782EB592" w14:textId="77777777" w:rsidR="00E43206" w:rsidRDefault="00E43206" w:rsidP="00E43206">
      <w:pPr>
        <w:pStyle w:val="Corpotesto"/>
        <w:ind w:left="360"/>
      </w:pPr>
    </w:p>
    <w:p w14:paraId="32F8A158" w14:textId="77777777" w:rsidR="00E43206" w:rsidRDefault="00E43206" w:rsidP="00E43206">
      <w:pPr>
        <w:pStyle w:val="Corpotesto"/>
        <w:ind w:left="360"/>
      </w:pPr>
    </w:p>
    <w:p w14:paraId="075277D3" w14:textId="77777777" w:rsidR="00E43206" w:rsidRDefault="00E43206" w:rsidP="00E43206">
      <w:pPr>
        <w:pStyle w:val="Corpotesto"/>
        <w:ind w:left="360"/>
      </w:pPr>
    </w:p>
    <w:p w14:paraId="01CB9EBE" w14:textId="77777777" w:rsidR="00E43206" w:rsidRDefault="00E43206" w:rsidP="00E43206">
      <w:pPr>
        <w:pStyle w:val="Corpotesto"/>
        <w:ind w:left="360"/>
      </w:pPr>
    </w:p>
    <w:p w14:paraId="7B957E44" w14:textId="77777777" w:rsidR="00E43206" w:rsidRDefault="00E43206" w:rsidP="00E43206">
      <w:pPr>
        <w:pStyle w:val="Corpotesto"/>
        <w:ind w:left="360"/>
      </w:pPr>
    </w:p>
    <w:p w14:paraId="3119ED18" w14:textId="77777777" w:rsidR="00E43206" w:rsidRDefault="00E43206" w:rsidP="00E43206">
      <w:pPr>
        <w:pStyle w:val="Corpotesto"/>
        <w:ind w:left="360"/>
      </w:pPr>
    </w:p>
    <w:p w14:paraId="4AA97BF9" w14:textId="77777777" w:rsidR="00E43206" w:rsidRDefault="00E43206" w:rsidP="00E43206">
      <w:pPr>
        <w:pStyle w:val="Corpotesto"/>
        <w:ind w:left="360"/>
      </w:pPr>
    </w:p>
    <w:p w14:paraId="6305D985" w14:textId="77777777" w:rsidR="00E43206" w:rsidRDefault="00E43206" w:rsidP="00E43206">
      <w:pPr>
        <w:pStyle w:val="Corpotesto"/>
        <w:ind w:left="360"/>
      </w:pPr>
    </w:p>
    <w:p w14:paraId="7276A9E4" w14:textId="77777777" w:rsidR="00E43206" w:rsidRDefault="00E43206" w:rsidP="00E43206">
      <w:pPr>
        <w:pStyle w:val="Corpotesto"/>
        <w:ind w:left="360"/>
      </w:pPr>
    </w:p>
    <w:p w14:paraId="4D608338" w14:textId="77777777" w:rsidR="00E43206" w:rsidRDefault="00E43206" w:rsidP="00E43206">
      <w:pPr>
        <w:pStyle w:val="Corpotesto"/>
        <w:ind w:left="360"/>
      </w:pPr>
    </w:p>
    <w:p w14:paraId="0A96CAB2" w14:textId="77777777" w:rsidR="00E43206" w:rsidRDefault="00E43206" w:rsidP="00E43206">
      <w:pPr>
        <w:pStyle w:val="Corpotesto"/>
        <w:ind w:left="360"/>
      </w:pPr>
    </w:p>
    <w:p w14:paraId="55EACFDA" w14:textId="77777777" w:rsidR="00E43206" w:rsidRDefault="00E43206" w:rsidP="00E43206">
      <w:pPr>
        <w:pStyle w:val="Corpotesto"/>
        <w:ind w:left="360"/>
      </w:pPr>
    </w:p>
    <w:p w14:paraId="2C34B916" w14:textId="77777777" w:rsidR="00E43206" w:rsidRDefault="00E43206" w:rsidP="00E43206">
      <w:pPr>
        <w:pStyle w:val="Corpotesto"/>
        <w:ind w:left="360"/>
      </w:pPr>
    </w:p>
    <w:p w14:paraId="7DAD4121" w14:textId="77777777" w:rsidR="00E43206" w:rsidRDefault="00E43206" w:rsidP="00E43206">
      <w:pPr>
        <w:pStyle w:val="Corpotesto"/>
        <w:ind w:left="360"/>
      </w:pPr>
    </w:p>
    <w:p w14:paraId="7AA87B68" w14:textId="77777777" w:rsidR="00E43206" w:rsidRDefault="00E43206" w:rsidP="00E43206">
      <w:pPr>
        <w:pStyle w:val="Corpotesto"/>
        <w:ind w:left="360"/>
      </w:pPr>
    </w:p>
    <w:p w14:paraId="2C933EB1" w14:textId="77777777" w:rsidR="00E43206" w:rsidRDefault="00E43206" w:rsidP="00E43206">
      <w:pPr>
        <w:pStyle w:val="Corpotesto"/>
        <w:ind w:left="360"/>
      </w:pPr>
    </w:p>
    <w:p w14:paraId="27D8D429" w14:textId="77777777" w:rsidR="00E43206" w:rsidRDefault="00E43206" w:rsidP="00E43206">
      <w:pPr>
        <w:pStyle w:val="Corpotesto"/>
        <w:ind w:left="360"/>
      </w:pPr>
    </w:p>
    <w:p w14:paraId="444FE3CA" w14:textId="77777777" w:rsidR="00E43206" w:rsidRDefault="00E43206" w:rsidP="00E43206">
      <w:pPr>
        <w:pStyle w:val="Corpotesto"/>
        <w:ind w:left="360"/>
      </w:pPr>
    </w:p>
    <w:p w14:paraId="47E28D61" w14:textId="77777777" w:rsidR="00E43206" w:rsidRDefault="00E43206" w:rsidP="00E43206">
      <w:pPr>
        <w:pStyle w:val="Corpotesto"/>
        <w:ind w:left="360"/>
      </w:pPr>
    </w:p>
    <w:p w14:paraId="5956A9A3" w14:textId="77777777" w:rsidR="00E43206" w:rsidRPr="006B236A" w:rsidRDefault="00E43206" w:rsidP="00E43206">
      <w:pPr>
        <w:pStyle w:val="Corpotesto"/>
        <w:ind w:left="360"/>
      </w:pPr>
    </w:p>
    <w:p w14:paraId="6CB6C587" w14:textId="77777777" w:rsidR="00E43206" w:rsidRPr="006B236A" w:rsidRDefault="00E43206" w:rsidP="00E43206">
      <w:pPr>
        <w:pStyle w:val="Corpotesto"/>
        <w:ind w:left="360"/>
      </w:pPr>
    </w:p>
    <w:p w14:paraId="3AC4BACA" w14:textId="77777777" w:rsidR="00E43206" w:rsidRPr="006B236A" w:rsidRDefault="00E43206" w:rsidP="00E43206">
      <w:pPr>
        <w:pStyle w:val="Corpotesto"/>
        <w:ind w:left="360"/>
        <w:rPr>
          <w:b/>
        </w:rPr>
      </w:pPr>
    </w:p>
    <w:p w14:paraId="283E9CD8" w14:textId="77777777" w:rsidR="00E43206" w:rsidRPr="006B236A" w:rsidRDefault="00E43206" w:rsidP="00E43206">
      <w:pPr>
        <w:pStyle w:val="Corpotesto"/>
        <w:rPr>
          <w:b/>
        </w:rPr>
      </w:pPr>
    </w:p>
    <w:p w14:paraId="0513CC8F" w14:textId="77777777" w:rsidR="00E43206" w:rsidRDefault="00E43206" w:rsidP="00E43206">
      <w:pPr>
        <w:pStyle w:val="Corpotesto"/>
        <w:ind w:left="360"/>
        <w:rPr>
          <w:b/>
        </w:rPr>
      </w:pPr>
    </w:p>
    <w:p w14:paraId="639B455E" w14:textId="77777777" w:rsidR="00E43206" w:rsidRDefault="00E43206" w:rsidP="00E43206">
      <w:pPr>
        <w:pStyle w:val="Corpotesto"/>
        <w:ind w:left="360"/>
        <w:rPr>
          <w:b/>
        </w:rPr>
      </w:pPr>
    </w:p>
    <w:p w14:paraId="56C1028F" w14:textId="77777777" w:rsidR="00E43206" w:rsidRDefault="00E43206" w:rsidP="00E43206">
      <w:pPr>
        <w:pStyle w:val="Corpotesto"/>
        <w:ind w:left="360"/>
        <w:rPr>
          <w:b/>
        </w:rPr>
      </w:pPr>
    </w:p>
    <w:p w14:paraId="458C18DE" w14:textId="77777777" w:rsidR="00E43206" w:rsidRDefault="00E43206" w:rsidP="00E43206">
      <w:pPr>
        <w:pStyle w:val="Corpotesto"/>
        <w:ind w:left="360"/>
        <w:rPr>
          <w:b/>
        </w:rPr>
      </w:pPr>
    </w:p>
    <w:p w14:paraId="2AA2CC39" w14:textId="77777777" w:rsidR="00E43206" w:rsidRDefault="00E43206" w:rsidP="00E43206">
      <w:pPr>
        <w:pStyle w:val="Corpotesto"/>
        <w:ind w:left="360"/>
        <w:rPr>
          <w:b/>
        </w:rPr>
      </w:pPr>
    </w:p>
    <w:p w14:paraId="42817CCD" w14:textId="77777777" w:rsidR="00E43206" w:rsidRDefault="00E43206" w:rsidP="00E43206">
      <w:pPr>
        <w:pStyle w:val="Corpotesto"/>
        <w:ind w:left="360"/>
        <w:rPr>
          <w:b/>
        </w:rPr>
      </w:pPr>
    </w:p>
    <w:p w14:paraId="7C9D92FE" w14:textId="77777777" w:rsidR="00E43206" w:rsidRDefault="00E43206" w:rsidP="00E43206">
      <w:pPr>
        <w:pStyle w:val="Corpotesto"/>
        <w:ind w:left="360"/>
        <w:rPr>
          <w:b/>
        </w:rPr>
      </w:pPr>
    </w:p>
    <w:p w14:paraId="441D2843" w14:textId="77777777" w:rsidR="00E43206" w:rsidRDefault="00E43206" w:rsidP="00E43206">
      <w:pPr>
        <w:pStyle w:val="Corpotesto"/>
        <w:ind w:left="360"/>
        <w:rPr>
          <w:b/>
        </w:rPr>
      </w:pPr>
    </w:p>
    <w:p w14:paraId="2D9E7446" w14:textId="77777777" w:rsidR="00E43206" w:rsidRDefault="00E43206" w:rsidP="00E43206">
      <w:pPr>
        <w:pStyle w:val="Corpotesto"/>
        <w:ind w:left="360"/>
        <w:rPr>
          <w:b/>
        </w:rPr>
      </w:pPr>
    </w:p>
    <w:p w14:paraId="32DF646B" w14:textId="77777777" w:rsidR="00E43206" w:rsidRDefault="00E43206" w:rsidP="00E43206">
      <w:pPr>
        <w:pStyle w:val="Corpotesto"/>
        <w:ind w:left="360"/>
        <w:rPr>
          <w:b/>
        </w:rPr>
      </w:pPr>
    </w:p>
    <w:p w14:paraId="3F1C1F2F" w14:textId="77777777" w:rsidR="00E43206" w:rsidRDefault="00E43206" w:rsidP="00E43206">
      <w:pPr>
        <w:pStyle w:val="Corpotesto"/>
        <w:ind w:left="360"/>
        <w:rPr>
          <w:b/>
        </w:rPr>
      </w:pPr>
    </w:p>
    <w:p w14:paraId="34E51E66" w14:textId="77777777" w:rsidR="00E43206" w:rsidRDefault="00E43206" w:rsidP="00E43206">
      <w:pPr>
        <w:pStyle w:val="Corpotesto"/>
        <w:ind w:left="360"/>
        <w:rPr>
          <w:b/>
        </w:rPr>
      </w:pPr>
    </w:p>
    <w:p w14:paraId="54CBFE1A" w14:textId="77777777" w:rsidR="00E43206" w:rsidRDefault="00E43206" w:rsidP="00E43206">
      <w:pPr>
        <w:pStyle w:val="Corpotesto"/>
        <w:ind w:left="360"/>
        <w:rPr>
          <w:b/>
        </w:rPr>
      </w:pPr>
    </w:p>
    <w:p w14:paraId="30E01D7D" w14:textId="77777777" w:rsidR="00E43206" w:rsidRDefault="00E43206" w:rsidP="00E43206">
      <w:pPr>
        <w:pStyle w:val="Corpotesto"/>
        <w:ind w:left="360"/>
        <w:rPr>
          <w:b/>
        </w:rPr>
      </w:pPr>
    </w:p>
    <w:p w14:paraId="20D8096C" w14:textId="77777777" w:rsidR="00E43206" w:rsidRDefault="00E43206" w:rsidP="00E43206">
      <w:pPr>
        <w:pStyle w:val="Corpotesto"/>
        <w:ind w:left="360"/>
        <w:rPr>
          <w:b/>
        </w:rPr>
      </w:pPr>
    </w:p>
    <w:p w14:paraId="1AEE32E1" w14:textId="77777777" w:rsidR="00E43206" w:rsidRDefault="00E43206" w:rsidP="00E43206">
      <w:pPr>
        <w:pStyle w:val="Corpotesto"/>
        <w:ind w:left="360"/>
        <w:rPr>
          <w:b/>
        </w:rPr>
      </w:pPr>
    </w:p>
    <w:p w14:paraId="3F228F85" w14:textId="77777777" w:rsidR="00E43206" w:rsidRDefault="00E43206" w:rsidP="00E43206">
      <w:pPr>
        <w:pStyle w:val="Corpotesto"/>
        <w:ind w:left="360"/>
        <w:rPr>
          <w:b/>
        </w:rPr>
      </w:pPr>
    </w:p>
    <w:p w14:paraId="2BE8BA7C" w14:textId="77777777" w:rsidR="00E43206" w:rsidRDefault="00E43206" w:rsidP="00E43206">
      <w:pPr>
        <w:pStyle w:val="Corpotesto"/>
        <w:ind w:left="360"/>
        <w:rPr>
          <w:b/>
        </w:rPr>
      </w:pPr>
    </w:p>
    <w:p w14:paraId="1A46E05F" w14:textId="77777777" w:rsidR="00E43206" w:rsidRDefault="00E43206" w:rsidP="00E43206">
      <w:pPr>
        <w:pStyle w:val="Corpotesto"/>
        <w:ind w:left="360"/>
        <w:rPr>
          <w:b/>
        </w:rPr>
      </w:pPr>
    </w:p>
    <w:p w14:paraId="2C1A4E44" w14:textId="77777777" w:rsidR="00E43206" w:rsidRDefault="00E43206" w:rsidP="00E43206">
      <w:pPr>
        <w:pStyle w:val="Corpotesto"/>
        <w:ind w:left="360"/>
        <w:rPr>
          <w:b/>
        </w:rPr>
      </w:pPr>
    </w:p>
    <w:p w14:paraId="0839518F" w14:textId="77777777" w:rsidR="00E43206" w:rsidRDefault="00E43206" w:rsidP="00E43206">
      <w:pPr>
        <w:pStyle w:val="Corpotesto"/>
        <w:ind w:left="360"/>
        <w:rPr>
          <w:b/>
        </w:rPr>
      </w:pPr>
    </w:p>
    <w:p w14:paraId="19FAA009" w14:textId="77777777" w:rsidR="00E43206" w:rsidRDefault="00E43206" w:rsidP="00E43206">
      <w:pPr>
        <w:pStyle w:val="Corpotesto"/>
        <w:ind w:left="360"/>
        <w:rPr>
          <w:b/>
        </w:rPr>
      </w:pPr>
    </w:p>
    <w:p w14:paraId="3EDA3EE1" w14:textId="77777777" w:rsidR="00E43206" w:rsidRDefault="00E43206" w:rsidP="00E43206">
      <w:pPr>
        <w:pStyle w:val="Corpotesto"/>
        <w:ind w:left="360"/>
        <w:rPr>
          <w:b/>
        </w:rPr>
      </w:pPr>
    </w:p>
    <w:p w14:paraId="55AB0DC3" w14:textId="77777777" w:rsidR="00E43206" w:rsidRDefault="00E43206" w:rsidP="00E43206">
      <w:pPr>
        <w:pStyle w:val="Corpotesto"/>
        <w:ind w:left="360"/>
        <w:rPr>
          <w:b/>
        </w:rPr>
      </w:pPr>
    </w:p>
    <w:p w14:paraId="1E3BCB62" w14:textId="77777777" w:rsidR="00E43206" w:rsidRDefault="00E43206" w:rsidP="00E43206">
      <w:pPr>
        <w:pStyle w:val="Corpotesto"/>
        <w:ind w:left="360"/>
        <w:rPr>
          <w:b/>
        </w:rPr>
      </w:pPr>
      <w:r>
        <w:rPr>
          <w:b/>
        </w:rPr>
        <w:t xml:space="preserve"> </w:t>
      </w:r>
    </w:p>
    <w:p w14:paraId="76F62466" w14:textId="77777777" w:rsidR="00E43206" w:rsidRDefault="00E43206" w:rsidP="00E43206">
      <w:pPr>
        <w:pStyle w:val="Corpotesto"/>
        <w:ind w:left="360"/>
        <w:rPr>
          <w:b/>
        </w:rPr>
      </w:pPr>
    </w:p>
    <w:p w14:paraId="5BDF46ED" w14:textId="77777777" w:rsidR="00E43206" w:rsidRDefault="00E43206" w:rsidP="00E43206">
      <w:pPr>
        <w:pStyle w:val="Corpotesto"/>
        <w:ind w:left="360"/>
        <w:rPr>
          <w:b/>
        </w:rPr>
      </w:pPr>
    </w:p>
    <w:p w14:paraId="1FB0E544" w14:textId="77777777" w:rsidR="00E43206" w:rsidRDefault="00E43206" w:rsidP="00E43206">
      <w:pPr>
        <w:pStyle w:val="Corpotesto"/>
        <w:ind w:left="360"/>
        <w:rPr>
          <w:b/>
        </w:rPr>
      </w:pPr>
    </w:p>
    <w:p w14:paraId="60581C25" w14:textId="77777777" w:rsidR="00E43206" w:rsidRDefault="00E43206" w:rsidP="00E43206">
      <w:pPr>
        <w:pStyle w:val="Corpotesto"/>
        <w:ind w:left="360"/>
        <w:rPr>
          <w:b/>
        </w:rPr>
      </w:pPr>
    </w:p>
    <w:p w14:paraId="2F3CAB5B" w14:textId="77777777" w:rsidR="00E43206" w:rsidRDefault="00E43206" w:rsidP="00E43206">
      <w:pPr>
        <w:pStyle w:val="Corpotesto"/>
        <w:ind w:left="360"/>
        <w:rPr>
          <w:b/>
        </w:rPr>
      </w:pPr>
    </w:p>
    <w:p w14:paraId="45869BD3" w14:textId="77777777" w:rsidR="00E43206" w:rsidRDefault="00E43206" w:rsidP="00E43206">
      <w:pPr>
        <w:pStyle w:val="Corpotesto"/>
        <w:ind w:left="360"/>
        <w:rPr>
          <w:b/>
        </w:rPr>
      </w:pPr>
    </w:p>
    <w:p w14:paraId="5814B85B" w14:textId="77777777" w:rsidR="00E43206" w:rsidRDefault="00E43206" w:rsidP="00E43206">
      <w:pPr>
        <w:rPr>
          <w:rFonts w:ascii="Times New Roman" w:hAnsi="Times New Roman" w:cs="Times New Roman"/>
          <w:sz w:val="24"/>
          <w:szCs w:val="24"/>
        </w:rPr>
      </w:pPr>
    </w:p>
    <w:p w14:paraId="2DF15892" w14:textId="77777777" w:rsidR="00E43206" w:rsidRDefault="00E43206" w:rsidP="00E43206">
      <w:pPr>
        <w:rPr>
          <w:rFonts w:ascii="Times New Roman" w:hAnsi="Times New Roman" w:cs="Times New Roman"/>
          <w:sz w:val="24"/>
          <w:szCs w:val="24"/>
        </w:rPr>
      </w:pPr>
    </w:p>
    <w:p w14:paraId="1EDFA6E4" w14:textId="77777777" w:rsidR="00E43206" w:rsidRDefault="00E43206" w:rsidP="00E43206">
      <w:pPr>
        <w:rPr>
          <w:rFonts w:ascii="Times New Roman" w:hAnsi="Times New Roman" w:cs="Times New Roman"/>
          <w:sz w:val="24"/>
          <w:szCs w:val="24"/>
        </w:rPr>
      </w:pPr>
    </w:p>
    <w:p w14:paraId="0512481B" w14:textId="77777777" w:rsidR="00E43206" w:rsidRDefault="00E43206" w:rsidP="00E43206">
      <w:pPr>
        <w:rPr>
          <w:rFonts w:ascii="Times New Roman" w:hAnsi="Times New Roman" w:cs="Times New Roman"/>
          <w:sz w:val="24"/>
          <w:szCs w:val="24"/>
        </w:rPr>
      </w:pPr>
    </w:p>
    <w:p w14:paraId="2964EE08" w14:textId="77777777" w:rsidR="00E43206" w:rsidRDefault="00E43206" w:rsidP="00E43206">
      <w:pPr>
        <w:rPr>
          <w:rFonts w:ascii="Times New Roman" w:hAnsi="Times New Roman" w:cs="Times New Roman"/>
          <w:sz w:val="24"/>
          <w:szCs w:val="24"/>
        </w:rPr>
      </w:pPr>
    </w:p>
    <w:p w14:paraId="200C618E" w14:textId="77777777" w:rsidR="00E43206" w:rsidRDefault="00E43206" w:rsidP="00E43206">
      <w:pPr>
        <w:rPr>
          <w:rFonts w:ascii="Times New Roman" w:hAnsi="Times New Roman" w:cs="Times New Roman"/>
          <w:sz w:val="24"/>
          <w:szCs w:val="24"/>
        </w:rPr>
      </w:pPr>
    </w:p>
    <w:p w14:paraId="1607445A" w14:textId="77777777" w:rsidR="00E43206" w:rsidRDefault="00E43206" w:rsidP="00E43206">
      <w:pPr>
        <w:rPr>
          <w:rFonts w:ascii="Times New Roman" w:hAnsi="Times New Roman" w:cs="Times New Roman"/>
          <w:sz w:val="24"/>
          <w:szCs w:val="24"/>
        </w:rPr>
      </w:pPr>
    </w:p>
    <w:p w14:paraId="2FD5FA47" w14:textId="77777777" w:rsidR="00E43206" w:rsidRDefault="00E43206" w:rsidP="00E43206">
      <w:pPr>
        <w:rPr>
          <w:rFonts w:ascii="Times New Roman" w:hAnsi="Times New Roman" w:cs="Times New Roman"/>
          <w:sz w:val="24"/>
          <w:szCs w:val="24"/>
        </w:rPr>
      </w:pPr>
    </w:p>
    <w:p w14:paraId="3EEF3781" w14:textId="77777777" w:rsidR="00905F99" w:rsidRDefault="00905F99"/>
    <w:p w14:paraId="7A31352A" w14:textId="77777777" w:rsidR="00905F99" w:rsidRDefault="00905F99"/>
    <w:p w14:paraId="4CD17C46" w14:textId="77777777" w:rsidR="00905F99" w:rsidRDefault="00905F99"/>
    <w:p w14:paraId="1B99788D" w14:textId="77777777" w:rsidR="00905F99" w:rsidRDefault="00905F99"/>
    <w:p w14:paraId="69B27B02" w14:textId="77777777" w:rsidR="00905F99" w:rsidRDefault="00905F99"/>
    <w:p w14:paraId="7F25E7FF" w14:textId="77777777" w:rsidR="00905F99" w:rsidRDefault="00905F99"/>
    <w:p w14:paraId="6C420D88" w14:textId="77777777" w:rsidR="00905F99" w:rsidRDefault="00905F99"/>
    <w:p w14:paraId="3D0E09D3" w14:textId="77777777" w:rsidR="00905F99" w:rsidRDefault="00905F99"/>
    <w:p w14:paraId="5E9BC163" w14:textId="77777777" w:rsidR="00905F99" w:rsidRDefault="00905F99"/>
    <w:p w14:paraId="1856D5B9" w14:textId="77777777" w:rsidR="00905F99" w:rsidRDefault="00905F99"/>
    <w:p w14:paraId="5651DD1E" w14:textId="77777777" w:rsidR="00941149" w:rsidRDefault="00941149"/>
    <w:p w14:paraId="1D9CA99B" w14:textId="77777777" w:rsidR="00905F99" w:rsidRDefault="00905F99"/>
    <w:p w14:paraId="1E2373C1" w14:textId="77777777" w:rsidR="00905F99" w:rsidRDefault="00905F99"/>
    <w:p w14:paraId="511C81CA" w14:textId="77777777" w:rsidR="00905F99" w:rsidRDefault="00905F99"/>
    <w:p w14:paraId="4DABF195" w14:textId="77777777" w:rsidR="008D5A48" w:rsidRDefault="008D5A48"/>
    <w:p w14:paraId="585FBABE" w14:textId="77777777" w:rsidR="008D5A48" w:rsidRDefault="008D5A48"/>
    <w:p w14:paraId="6B8BEE27" w14:textId="77777777" w:rsidR="00862122" w:rsidRDefault="00862122"/>
    <w:p w14:paraId="723C33EB" w14:textId="77777777" w:rsidR="00862122" w:rsidRDefault="00862122"/>
    <w:p w14:paraId="0AA0B1FD" w14:textId="77777777" w:rsidR="00DD252C" w:rsidRDefault="00DD252C"/>
    <w:p w14:paraId="51D8F4E0" w14:textId="77777777" w:rsidR="00DD252C" w:rsidRDefault="00DD252C"/>
    <w:p w14:paraId="0B371789" w14:textId="77777777" w:rsidR="00DD252C" w:rsidRDefault="00DD252C"/>
    <w:p w14:paraId="5B8E944C" w14:textId="77777777" w:rsidR="00DD252C" w:rsidRDefault="00DD252C"/>
    <w:p w14:paraId="07DC03ED" w14:textId="77777777" w:rsidR="00DD252C" w:rsidRDefault="00DD252C"/>
    <w:p w14:paraId="1E8F462F" w14:textId="77777777" w:rsidR="00DD252C" w:rsidRDefault="00DD252C"/>
    <w:p w14:paraId="79843D8E" w14:textId="77777777" w:rsidR="00DD252C" w:rsidRDefault="00DD252C"/>
    <w:p w14:paraId="613A7189" w14:textId="77777777" w:rsidR="00DD252C" w:rsidRDefault="00DD252C"/>
    <w:p w14:paraId="1A2285D7" w14:textId="77777777" w:rsidR="00DD252C" w:rsidRDefault="00DD252C"/>
    <w:p w14:paraId="39754041" w14:textId="77777777" w:rsidR="00DD252C" w:rsidRDefault="00DD252C"/>
    <w:p w14:paraId="622ECB76" w14:textId="77777777" w:rsidR="00DD252C" w:rsidRDefault="00DD252C"/>
    <w:p w14:paraId="38406381" w14:textId="77777777" w:rsidR="00DD252C" w:rsidRDefault="00DD252C"/>
    <w:p w14:paraId="19362C73" w14:textId="77777777" w:rsidR="00DD252C" w:rsidRDefault="00DD252C"/>
    <w:p w14:paraId="4E53F06C" w14:textId="77777777" w:rsidR="00DD252C" w:rsidRDefault="00DD252C"/>
    <w:p w14:paraId="053B455E" w14:textId="77777777" w:rsidR="00DD252C" w:rsidRDefault="00DD252C"/>
    <w:p w14:paraId="4DE0CA5D" w14:textId="77777777" w:rsidR="00DD252C" w:rsidRDefault="00DD252C"/>
    <w:p w14:paraId="43C039DC" w14:textId="77777777" w:rsidR="00DD252C" w:rsidRDefault="00DD252C"/>
    <w:p w14:paraId="4078923A" w14:textId="77777777" w:rsidR="00DD252C" w:rsidRDefault="00DD252C"/>
    <w:p w14:paraId="6C8E84B9" w14:textId="77777777" w:rsidR="00DD252C" w:rsidRDefault="00DD252C"/>
    <w:p w14:paraId="32869C40" w14:textId="77777777" w:rsidR="00DD252C" w:rsidRDefault="00DD252C"/>
    <w:p w14:paraId="71252494" w14:textId="77777777" w:rsidR="00DD252C" w:rsidRDefault="00DD252C"/>
    <w:p w14:paraId="38F94018" w14:textId="77777777" w:rsidR="00DD252C" w:rsidRDefault="00DD252C"/>
    <w:p w14:paraId="4D1CBC26" w14:textId="77777777" w:rsidR="00DD252C" w:rsidRDefault="00DD252C"/>
    <w:p w14:paraId="626AD911" w14:textId="77777777" w:rsidR="00DD252C" w:rsidRDefault="00DD252C"/>
    <w:p w14:paraId="38164428" w14:textId="77777777" w:rsidR="00DD252C" w:rsidRDefault="00DD252C"/>
    <w:p w14:paraId="49418A59" w14:textId="77777777" w:rsidR="00DD252C" w:rsidRDefault="00DD252C"/>
    <w:p w14:paraId="72654DAC" w14:textId="77777777" w:rsidR="00DD252C" w:rsidRDefault="00DD252C"/>
    <w:p w14:paraId="3361BB6B" w14:textId="77777777" w:rsidR="007574C2" w:rsidRDefault="007574C2"/>
    <w:p w14:paraId="475FBC21" w14:textId="77777777" w:rsidR="00DD252C" w:rsidRDefault="00DD252C"/>
    <w:p w14:paraId="3EC12A09" w14:textId="77777777" w:rsidR="00DD252C" w:rsidRDefault="00DD252C"/>
    <w:p w14:paraId="13767244" w14:textId="77777777" w:rsidR="00DD252C" w:rsidRDefault="00DD252C"/>
    <w:p w14:paraId="420A49C2" w14:textId="77777777" w:rsidR="00DD252C" w:rsidRDefault="00DD252C"/>
    <w:p w14:paraId="1FBC7404" w14:textId="77777777" w:rsidR="00DD252C" w:rsidRDefault="00DD252C"/>
    <w:p w14:paraId="1BBB7D72" w14:textId="77777777" w:rsidR="00DD252C" w:rsidRDefault="00DD252C"/>
    <w:p w14:paraId="02C8368A" w14:textId="77777777" w:rsidR="00DD252C" w:rsidRDefault="00DD252C"/>
    <w:p w14:paraId="55E1017B" w14:textId="77777777" w:rsidR="00DD252C" w:rsidRDefault="00DD252C"/>
    <w:sectPr w:rsidR="00DD252C" w:rsidSect="0030309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4A25" w14:textId="77777777" w:rsidR="00B049CE" w:rsidRDefault="00B049CE" w:rsidP="00786EB8">
      <w:pPr>
        <w:spacing w:after="0" w:line="240" w:lineRule="auto"/>
      </w:pPr>
      <w:r>
        <w:separator/>
      </w:r>
    </w:p>
  </w:endnote>
  <w:endnote w:type="continuationSeparator" w:id="0">
    <w:p w14:paraId="75C6301F" w14:textId="77777777" w:rsidR="00B049CE" w:rsidRDefault="00B049CE" w:rsidP="00786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09578" w14:textId="77777777" w:rsidR="00B049CE" w:rsidRDefault="00B049CE" w:rsidP="00786EB8">
      <w:pPr>
        <w:spacing w:after="0" w:line="240" w:lineRule="auto"/>
      </w:pPr>
      <w:r>
        <w:separator/>
      </w:r>
    </w:p>
  </w:footnote>
  <w:footnote w:type="continuationSeparator" w:id="0">
    <w:p w14:paraId="198E4B29" w14:textId="77777777" w:rsidR="00B049CE" w:rsidRDefault="00B049CE" w:rsidP="00786E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280D"/>
    <w:multiLevelType w:val="hybridMultilevel"/>
    <w:tmpl w:val="E1869444"/>
    <w:lvl w:ilvl="0" w:tplc="A75858EC">
      <w:start w:val="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9C7BF5"/>
    <w:multiLevelType w:val="hybridMultilevel"/>
    <w:tmpl w:val="01DA877A"/>
    <w:lvl w:ilvl="0" w:tplc="DC984928">
      <w:start w:val="1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BE4B9E"/>
    <w:multiLevelType w:val="hybridMultilevel"/>
    <w:tmpl w:val="7A6E60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E53751"/>
    <w:multiLevelType w:val="hybridMultilevel"/>
    <w:tmpl w:val="A06CC866"/>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 w15:restartNumberingAfterBreak="0">
    <w:nsid w:val="0DCF60EF"/>
    <w:multiLevelType w:val="hybridMultilevel"/>
    <w:tmpl w:val="8A4CF97A"/>
    <w:lvl w:ilvl="0" w:tplc="5DECA64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1146E34"/>
    <w:multiLevelType w:val="hybridMultilevel"/>
    <w:tmpl w:val="7DF0FA5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16D3AC9"/>
    <w:multiLevelType w:val="hybridMultilevel"/>
    <w:tmpl w:val="2D9AC58C"/>
    <w:lvl w:ilvl="0" w:tplc="54BE81A6">
      <w:start w:val="7"/>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786291"/>
    <w:multiLevelType w:val="hybridMultilevel"/>
    <w:tmpl w:val="B784E3FA"/>
    <w:lvl w:ilvl="0" w:tplc="924AAB1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43724A"/>
    <w:multiLevelType w:val="hybridMultilevel"/>
    <w:tmpl w:val="E854A206"/>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9" w15:restartNumberingAfterBreak="0">
    <w:nsid w:val="187F6832"/>
    <w:multiLevelType w:val="hybridMultilevel"/>
    <w:tmpl w:val="3BF23476"/>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1A596C49"/>
    <w:multiLevelType w:val="hybridMultilevel"/>
    <w:tmpl w:val="E080407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18D4763"/>
    <w:multiLevelType w:val="hybridMultilevel"/>
    <w:tmpl w:val="8A4CF97A"/>
    <w:lvl w:ilvl="0" w:tplc="5DECA64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4AA4AEB"/>
    <w:multiLevelType w:val="hybridMultilevel"/>
    <w:tmpl w:val="069CF1F4"/>
    <w:lvl w:ilvl="0" w:tplc="6C14ABB6">
      <w:start w:val="1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6F24AD3"/>
    <w:multiLevelType w:val="hybridMultilevel"/>
    <w:tmpl w:val="B4187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854477C"/>
    <w:multiLevelType w:val="hybridMultilevel"/>
    <w:tmpl w:val="6C0EE0B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3B218F"/>
    <w:multiLevelType w:val="hybridMultilevel"/>
    <w:tmpl w:val="2D7C69C8"/>
    <w:lvl w:ilvl="0" w:tplc="04100017">
      <w:start w:val="1"/>
      <w:numFmt w:val="lowerLetter"/>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6" w15:restartNumberingAfterBreak="0">
    <w:nsid w:val="2CC9689F"/>
    <w:multiLevelType w:val="hybridMultilevel"/>
    <w:tmpl w:val="7FE84756"/>
    <w:lvl w:ilvl="0" w:tplc="42C29F08">
      <w:numFmt w:val="bullet"/>
      <w:lvlText w:val=""/>
      <w:lvlJc w:val="left"/>
      <w:pPr>
        <w:ind w:left="720" w:hanging="360"/>
      </w:pPr>
      <w:rPr>
        <w:rFonts w:ascii="Symbol" w:eastAsiaTheme="minorHAns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B42C87"/>
    <w:multiLevelType w:val="hybridMultilevel"/>
    <w:tmpl w:val="12C4684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4B53798"/>
    <w:multiLevelType w:val="hybridMultilevel"/>
    <w:tmpl w:val="5C26ADD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60110B3"/>
    <w:multiLevelType w:val="hybridMultilevel"/>
    <w:tmpl w:val="1FA66B3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B68396B"/>
    <w:multiLevelType w:val="hybridMultilevel"/>
    <w:tmpl w:val="161EE9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32A6770"/>
    <w:multiLevelType w:val="hybridMultilevel"/>
    <w:tmpl w:val="D964790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DA3356A"/>
    <w:multiLevelType w:val="hybridMultilevel"/>
    <w:tmpl w:val="E63412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3510D1C"/>
    <w:multiLevelType w:val="hybridMultilevel"/>
    <w:tmpl w:val="386CFA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BB87BD4"/>
    <w:multiLevelType w:val="hybridMultilevel"/>
    <w:tmpl w:val="E392F1FC"/>
    <w:lvl w:ilvl="0" w:tplc="7D8A882E">
      <w:start w:val="7"/>
      <w:numFmt w:val="bullet"/>
      <w:lvlText w:val="-"/>
      <w:lvlJc w:val="left"/>
      <w:pPr>
        <w:ind w:left="720" w:hanging="360"/>
      </w:pPr>
      <w:rPr>
        <w:rFonts w:ascii="Times New Roman" w:eastAsia="Times New Roman" w:hAnsi="Times New Roman" w:cs="Times New Roman" w:hint="default"/>
        <w:color w:val="2424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C794BD8"/>
    <w:multiLevelType w:val="hybridMultilevel"/>
    <w:tmpl w:val="8018B29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2B33739"/>
    <w:multiLevelType w:val="hybridMultilevel"/>
    <w:tmpl w:val="F11ED0A4"/>
    <w:lvl w:ilvl="0" w:tplc="8696BEF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9163823"/>
    <w:multiLevelType w:val="hybridMultilevel"/>
    <w:tmpl w:val="9DA420F8"/>
    <w:lvl w:ilvl="0" w:tplc="04100001">
      <w:start w:val="1"/>
      <w:numFmt w:val="bullet"/>
      <w:lvlText w:val=""/>
      <w:lvlJc w:val="left"/>
      <w:pPr>
        <w:ind w:left="830" w:hanging="360"/>
      </w:pPr>
      <w:rPr>
        <w:rFonts w:ascii="Symbol" w:hAnsi="Symbol" w:hint="default"/>
      </w:rPr>
    </w:lvl>
    <w:lvl w:ilvl="1" w:tplc="04100003" w:tentative="1">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28" w15:restartNumberingAfterBreak="0">
    <w:nsid w:val="6B350BDB"/>
    <w:multiLevelType w:val="hybridMultilevel"/>
    <w:tmpl w:val="B4F0072C"/>
    <w:lvl w:ilvl="0" w:tplc="8F2885E2">
      <w:start w:val="7"/>
      <w:numFmt w:val="bullet"/>
      <w:lvlText w:val="-"/>
      <w:lvlJc w:val="left"/>
      <w:pPr>
        <w:ind w:left="720" w:hanging="360"/>
      </w:pPr>
      <w:rPr>
        <w:rFonts w:ascii="Times New Roman" w:eastAsia="Times New Roman" w:hAnsi="Times New Roman" w:cs="Times New Roman" w:hint="default"/>
        <w:color w:val="2424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B9A3196"/>
    <w:multiLevelType w:val="hybridMultilevel"/>
    <w:tmpl w:val="2CDC78EC"/>
    <w:lvl w:ilvl="0" w:tplc="C988E97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5DE082B"/>
    <w:multiLevelType w:val="hybridMultilevel"/>
    <w:tmpl w:val="75E0AD7E"/>
    <w:lvl w:ilvl="0" w:tplc="B66242C8">
      <w:start w:val="1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9742F02"/>
    <w:multiLevelType w:val="hybridMultilevel"/>
    <w:tmpl w:val="15384964"/>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7A850FDE"/>
    <w:multiLevelType w:val="hybridMultilevel"/>
    <w:tmpl w:val="0ABC3048"/>
    <w:lvl w:ilvl="0" w:tplc="34ACF1B4">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53454978">
    <w:abstractNumId w:val="2"/>
  </w:num>
  <w:num w:numId="2" w16cid:durableId="219829459">
    <w:abstractNumId w:val="32"/>
  </w:num>
  <w:num w:numId="3" w16cid:durableId="208687867">
    <w:abstractNumId w:val="19"/>
  </w:num>
  <w:num w:numId="4" w16cid:durableId="1361859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54634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900352">
    <w:abstractNumId w:val="8"/>
  </w:num>
  <w:num w:numId="7" w16cid:durableId="996692246">
    <w:abstractNumId w:val="15"/>
  </w:num>
  <w:num w:numId="8" w16cid:durableId="779684460">
    <w:abstractNumId w:val="25"/>
  </w:num>
  <w:num w:numId="9" w16cid:durableId="1320616321">
    <w:abstractNumId w:val="13"/>
  </w:num>
  <w:num w:numId="10" w16cid:durableId="521817571">
    <w:abstractNumId w:val="21"/>
  </w:num>
  <w:num w:numId="11" w16cid:durableId="795609947">
    <w:abstractNumId w:val="6"/>
  </w:num>
  <w:num w:numId="12" w16cid:durableId="1083723957">
    <w:abstractNumId w:val="24"/>
  </w:num>
  <w:num w:numId="13" w16cid:durableId="1075514380">
    <w:abstractNumId w:val="28"/>
  </w:num>
  <w:num w:numId="14" w16cid:durableId="992484467">
    <w:abstractNumId w:val="7"/>
  </w:num>
  <w:num w:numId="15" w16cid:durableId="1159884005">
    <w:abstractNumId w:val="5"/>
  </w:num>
  <w:num w:numId="16" w16cid:durableId="788595164">
    <w:abstractNumId w:val="16"/>
  </w:num>
  <w:num w:numId="17" w16cid:durableId="1179739590">
    <w:abstractNumId w:val="17"/>
  </w:num>
  <w:num w:numId="18" w16cid:durableId="282612230">
    <w:abstractNumId w:val="4"/>
  </w:num>
  <w:num w:numId="19" w16cid:durableId="506481793">
    <w:abstractNumId w:val="11"/>
  </w:num>
  <w:num w:numId="20" w16cid:durableId="1950971648">
    <w:abstractNumId w:val="31"/>
  </w:num>
  <w:num w:numId="21" w16cid:durableId="1056927180">
    <w:abstractNumId w:val="22"/>
  </w:num>
  <w:num w:numId="22" w16cid:durableId="1837695038">
    <w:abstractNumId w:val="10"/>
  </w:num>
  <w:num w:numId="23" w16cid:durableId="311250949">
    <w:abstractNumId w:val="27"/>
  </w:num>
  <w:num w:numId="24" w16cid:durableId="1313366668">
    <w:abstractNumId w:val="3"/>
  </w:num>
  <w:num w:numId="25" w16cid:durableId="1762990282">
    <w:abstractNumId w:val="30"/>
  </w:num>
  <w:num w:numId="26" w16cid:durableId="786198476">
    <w:abstractNumId w:val="12"/>
  </w:num>
  <w:num w:numId="27" w16cid:durableId="376471224">
    <w:abstractNumId w:val="1"/>
  </w:num>
  <w:num w:numId="28" w16cid:durableId="1709984769">
    <w:abstractNumId w:val="0"/>
  </w:num>
  <w:num w:numId="29" w16cid:durableId="719474220">
    <w:abstractNumId w:val="29"/>
  </w:num>
  <w:num w:numId="30" w16cid:durableId="1753893336">
    <w:abstractNumId w:val="9"/>
  </w:num>
  <w:num w:numId="31" w16cid:durableId="873227565">
    <w:abstractNumId w:val="26"/>
  </w:num>
  <w:num w:numId="32" w16cid:durableId="246114837">
    <w:abstractNumId w:val="14"/>
  </w:num>
  <w:num w:numId="33" w16cid:durableId="28798175">
    <w:abstractNumId w:val="23"/>
  </w:num>
  <w:num w:numId="34" w16cid:durableId="2036222790">
    <w:abstractNumId w:val="20"/>
  </w:num>
  <w:num w:numId="35" w16cid:durableId="17639188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6E3"/>
    <w:rsid w:val="00002BFC"/>
    <w:rsid w:val="00012514"/>
    <w:rsid w:val="00012752"/>
    <w:rsid w:val="0002095F"/>
    <w:rsid w:val="00020C65"/>
    <w:rsid w:val="00023B43"/>
    <w:rsid w:val="00027878"/>
    <w:rsid w:val="0003173C"/>
    <w:rsid w:val="000417B3"/>
    <w:rsid w:val="00043C8E"/>
    <w:rsid w:val="00044EAE"/>
    <w:rsid w:val="00053771"/>
    <w:rsid w:val="00056383"/>
    <w:rsid w:val="00057851"/>
    <w:rsid w:val="00060684"/>
    <w:rsid w:val="00061487"/>
    <w:rsid w:val="00067788"/>
    <w:rsid w:val="0007660B"/>
    <w:rsid w:val="00082A0B"/>
    <w:rsid w:val="00082BFA"/>
    <w:rsid w:val="00083E64"/>
    <w:rsid w:val="000843FD"/>
    <w:rsid w:val="0008541B"/>
    <w:rsid w:val="00091134"/>
    <w:rsid w:val="00091182"/>
    <w:rsid w:val="00091E83"/>
    <w:rsid w:val="000936B6"/>
    <w:rsid w:val="00094DA3"/>
    <w:rsid w:val="000A4075"/>
    <w:rsid w:val="000B48FB"/>
    <w:rsid w:val="000B4FDE"/>
    <w:rsid w:val="000C04A4"/>
    <w:rsid w:val="000C3C68"/>
    <w:rsid w:val="000C4D44"/>
    <w:rsid w:val="000D1438"/>
    <w:rsid w:val="000D4DCE"/>
    <w:rsid w:val="000E5903"/>
    <w:rsid w:val="000F5995"/>
    <w:rsid w:val="000F5B5B"/>
    <w:rsid w:val="000F5F52"/>
    <w:rsid w:val="001005F0"/>
    <w:rsid w:val="00101A33"/>
    <w:rsid w:val="0012340A"/>
    <w:rsid w:val="001433A9"/>
    <w:rsid w:val="00144006"/>
    <w:rsid w:val="00144A61"/>
    <w:rsid w:val="00145BF4"/>
    <w:rsid w:val="0014629C"/>
    <w:rsid w:val="0014741E"/>
    <w:rsid w:val="0015074A"/>
    <w:rsid w:val="001610E0"/>
    <w:rsid w:val="00161B13"/>
    <w:rsid w:val="00164750"/>
    <w:rsid w:val="001858A2"/>
    <w:rsid w:val="00191D3F"/>
    <w:rsid w:val="001947B1"/>
    <w:rsid w:val="00196611"/>
    <w:rsid w:val="001B0E7C"/>
    <w:rsid w:val="001B3EDA"/>
    <w:rsid w:val="001C0A82"/>
    <w:rsid w:val="001C0EF0"/>
    <w:rsid w:val="001C56D4"/>
    <w:rsid w:val="001C77A7"/>
    <w:rsid w:val="001C78EF"/>
    <w:rsid w:val="001C7B09"/>
    <w:rsid w:val="001E226A"/>
    <w:rsid w:val="001E3897"/>
    <w:rsid w:val="001E4EA1"/>
    <w:rsid w:val="001E7F90"/>
    <w:rsid w:val="001F168E"/>
    <w:rsid w:val="001F38CB"/>
    <w:rsid w:val="001F513C"/>
    <w:rsid w:val="00200FB1"/>
    <w:rsid w:val="0020203A"/>
    <w:rsid w:val="0020485F"/>
    <w:rsid w:val="00205A6A"/>
    <w:rsid w:val="00206A1D"/>
    <w:rsid w:val="00222046"/>
    <w:rsid w:val="00223833"/>
    <w:rsid w:val="00227A53"/>
    <w:rsid w:val="00237DDF"/>
    <w:rsid w:val="00241AFE"/>
    <w:rsid w:val="002475BE"/>
    <w:rsid w:val="00254BF7"/>
    <w:rsid w:val="00260F76"/>
    <w:rsid w:val="00261F1F"/>
    <w:rsid w:val="0026399B"/>
    <w:rsid w:val="00263E0D"/>
    <w:rsid w:val="00265502"/>
    <w:rsid w:val="00270B72"/>
    <w:rsid w:val="00274138"/>
    <w:rsid w:val="002842AE"/>
    <w:rsid w:val="0028569E"/>
    <w:rsid w:val="002905DC"/>
    <w:rsid w:val="00292023"/>
    <w:rsid w:val="00294A3D"/>
    <w:rsid w:val="002A0BF7"/>
    <w:rsid w:val="002A1D8A"/>
    <w:rsid w:val="002A329F"/>
    <w:rsid w:val="002B0AE8"/>
    <w:rsid w:val="002C5343"/>
    <w:rsid w:val="002C5A0D"/>
    <w:rsid w:val="002D0467"/>
    <w:rsid w:val="002D1132"/>
    <w:rsid w:val="002D1C18"/>
    <w:rsid w:val="002D26E3"/>
    <w:rsid w:val="002E5F5A"/>
    <w:rsid w:val="002E77A0"/>
    <w:rsid w:val="002F578A"/>
    <w:rsid w:val="003022A6"/>
    <w:rsid w:val="00303096"/>
    <w:rsid w:val="003060F8"/>
    <w:rsid w:val="003100BB"/>
    <w:rsid w:val="003147A7"/>
    <w:rsid w:val="0031709E"/>
    <w:rsid w:val="00320ED4"/>
    <w:rsid w:val="00322970"/>
    <w:rsid w:val="003337D7"/>
    <w:rsid w:val="003339EE"/>
    <w:rsid w:val="00336F79"/>
    <w:rsid w:val="00345147"/>
    <w:rsid w:val="00350120"/>
    <w:rsid w:val="00353F68"/>
    <w:rsid w:val="00362A1B"/>
    <w:rsid w:val="0036366C"/>
    <w:rsid w:val="0037140C"/>
    <w:rsid w:val="0037174F"/>
    <w:rsid w:val="00373600"/>
    <w:rsid w:val="003803D9"/>
    <w:rsid w:val="00382F7C"/>
    <w:rsid w:val="00386E33"/>
    <w:rsid w:val="0039379F"/>
    <w:rsid w:val="003A1900"/>
    <w:rsid w:val="003A3778"/>
    <w:rsid w:val="003B0F9B"/>
    <w:rsid w:val="003B47E4"/>
    <w:rsid w:val="003B70C8"/>
    <w:rsid w:val="003C4491"/>
    <w:rsid w:val="003C4AA3"/>
    <w:rsid w:val="003C5C08"/>
    <w:rsid w:val="003D4A7F"/>
    <w:rsid w:val="003E003E"/>
    <w:rsid w:val="003E107A"/>
    <w:rsid w:val="003F3A55"/>
    <w:rsid w:val="003F4796"/>
    <w:rsid w:val="0040251E"/>
    <w:rsid w:val="00407048"/>
    <w:rsid w:val="0041018A"/>
    <w:rsid w:val="00422CE7"/>
    <w:rsid w:val="00424FD9"/>
    <w:rsid w:val="00430C8F"/>
    <w:rsid w:val="00431320"/>
    <w:rsid w:val="0043249E"/>
    <w:rsid w:val="00435A1F"/>
    <w:rsid w:val="00444D43"/>
    <w:rsid w:val="0044624F"/>
    <w:rsid w:val="00456942"/>
    <w:rsid w:val="00461A43"/>
    <w:rsid w:val="00464AC4"/>
    <w:rsid w:val="0046598C"/>
    <w:rsid w:val="00471C2F"/>
    <w:rsid w:val="00473B7B"/>
    <w:rsid w:val="00476FEE"/>
    <w:rsid w:val="00481093"/>
    <w:rsid w:val="004836F2"/>
    <w:rsid w:val="00490567"/>
    <w:rsid w:val="0049501B"/>
    <w:rsid w:val="004A2175"/>
    <w:rsid w:val="004A2D7A"/>
    <w:rsid w:val="004A3045"/>
    <w:rsid w:val="004A43E4"/>
    <w:rsid w:val="004A629A"/>
    <w:rsid w:val="004B0992"/>
    <w:rsid w:val="004B6E35"/>
    <w:rsid w:val="004C18CD"/>
    <w:rsid w:val="004C67DB"/>
    <w:rsid w:val="004C7148"/>
    <w:rsid w:val="004C7A40"/>
    <w:rsid w:val="004D1FF3"/>
    <w:rsid w:val="004E07F4"/>
    <w:rsid w:val="004E3690"/>
    <w:rsid w:val="004E3C19"/>
    <w:rsid w:val="004E4D5C"/>
    <w:rsid w:val="004E5FF2"/>
    <w:rsid w:val="004E7559"/>
    <w:rsid w:val="004F08E6"/>
    <w:rsid w:val="004F6565"/>
    <w:rsid w:val="00500F5A"/>
    <w:rsid w:val="005141ED"/>
    <w:rsid w:val="005162C2"/>
    <w:rsid w:val="00523906"/>
    <w:rsid w:val="00530236"/>
    <w:rsid w:val="005404C6"/>
    <w:rsid w:val="005465C4"/>
    <w:rsid w:val="00546EE1"/>
    <w:rsid w:val="00557A5E"/>
    <w:rsid w:val="005617AD"/>
    <w:rsid w:val="0056710A"/>
    <w:rsid w:val="00567474"/>
    <w:rsid w:val="00575CBA"/>
    <w:rsid w:val="005770DC"/>
    <w:rsid w:val="00581063"/>
    <w:rsid w:val="00582DC9"/>
    <w:rsid w:val="0059302A"/>
    <w:rsid w:val="005A1A50"/>
    <w:rsid w:val="005A317F"/>
    <w:rsid w:val="005B1184"/>
    <w:rsid w:val="005B1734"/>
    <w:rsid w:val="005B3C6B"/>
    <w:rsid w:val="005B4BF7"/>
    <w:rsid w:val="005B5082"/>
    <w:rsid w:val="005C0ACB"/>
    <w:rsid w:val="005C3CBE"/>
    <w:rsid w:val="005D2AD2"/>
    <w:rsid w:val="005E20B0"/>
    <w:rsid w:val="005E21B6"/>
    <w:rsid w:val="005E485A"/>
    <w:rsid w:val="005F150F"/>
    <w:rsid w:val="005F7433"/>
    <w:rsid w:val="006015CD"/>
    <w:rsid w:val="00606B3D"/>
    <w:rsid w:val="00612223"/>
    <w:rsid w:val="00615BD1"/>
    <w:rsid w:val="00620B46"/>
    <w:rsid w:val="0062263C"/>
    <w:rsid w:val="0062312F"/>
    <w:rsid w:val="00625610"/>
    <w:rsid w:val="00625F49"/>
    <w:rsid w:val="006327A3"/>
    <w:rsid w:val="00647F54"/>
    <w:rsid w:val="00657178"/>
    <w:rsid w:val="006645CA"/>
    <w:rsid w:val="00680E8F"/>
    <w:rsid w:val="00687910"/>
    <w:rsid w:val="00691BD5"/>
    <w:rsid w:val="006942A9"/>
    <w:rsid w:val="00694F38"/>
    <w:rsid w:val="00696FC9"/>
    <w:rsid w:val="006A0228"/>
    <w:rsid w:val="006A35A0"/>
    <w:rsid w:val="006A7F32"/>
    <w:rsid w:val="006B236A"/>
    <w:rsid w:val="006B3F98"/>
    <w:rsid w:val="006B77EC"/>
    <w:rsid w:val="006C0C4F"/>
    <w:rsid w:val="006C1F00"/>
    <w:rsid w:val="006C2DB0"/>
    <w:rsid w:val="006C2FF5"/>
    <w:rsid w:val="006C6D64"/>
    <w:rsid w:val="006C6F2C"/>
    <w:rsid w:val="007009BA"/>
    <w:rsid w:val="007039DA"/>
    <w:rsid w:val="00707627"/>
    <w:rsid w:val="00711F64"/>
    <w:rsid w:val="00713614"/>
    <w:rsid w:val="007139DB"/>
    <w:rsid w:val="00717BC4"/>
    <w:rsid w:val="00723774"/>
    <w:rsid w:val="00723F85"/>
    <w:rsid w:val="00723FBD"/>
    <w:rsid w:val="00723FC8"/>
    <w:rsid w:val="007267C5"/>
    <w:rsid w:val="00744FB8"/>
    <w:rsid w:val="007512B1"/>
    <w:rsid w:val="007536D5"/>
    <w:rsid w:val="007574C2"/>
    <w:rsid w:val="00764181"/>
    <w:rsid w:val="0077141C"/>
    <w:rsid w:val="007714F2"/>
    <w:rsid w:val="00772881"/>
    <w:rsid w:val="007731E0"/>
    <w:rsid w:val="00783B72"/>
    <w:rsid w:val="00783FDF"/>
    <w:rsid w:val="00786EB8"/>
    <w:rsid w:val="007B0019"/>
    <w:rsid w:val="007B0CBD"/>
    <w:rsid w:val="007C3AC9"/>
    <w:rsid w:val="007C3E80"/>
    <w:rsid w:val="007C590D"/>
    <w:rsid w:val="007C7E08"/>
    <w:rsid w:val="007D086E"/>
    <w:rsid w:val="007D28EC"/>
    <w:rsid w:val="007E4AFC"/>
    <w:rsid w:val="007E7493"/>
    <w:rsid w:val="007F010A"/>
    <w:rsid w:val="007F17A2"/>
    <w:rsid w:val="007F3E1C"/>
    <w:rsid w:val="007F61F0"/>
    <w:rsid w:val="007F727D"/>
    <w:rsid w:val="0080309D"/>
    <w:rsid w:val="00803B8A"/>
    <w:rsid w:val="00807890"/>
    <w:rsid w:val="008101D8"/>
    <w:rsid w:val="00815A88"/>
    <w:rsid w:val="00817E29"/>
    <w:rsid w:val="00820F10"/>
    <w:rsid w:val="00821C57"/>
    <w:rsid w:val="00824C8C"/>
    <w:rsid w:val="00830424"/>
    <w:rsid w:val="008305D7"/>
    <w:rsid w:val="0083282F"/>
    <w:rsid w:val="008355FC"/>
    <w:rsid w:val="00835A9C"/>
    <w:rsid w:val="0084209C"/>
    <w:rsid w:val="00844773"/>
    <w:rsid w:val="00845B73"/>
    <w:rsid w:val="00846441"/>
    <w:rsid w:val="008617AC"/>
    <w:rsid w:val="00862122"/>
    <w:rsid w:val="008631B0"/>
    <w:rsid w:val="0086767B"/>
    <w:rsid w:val="00871144"/>
    <w:rsid w:val="00874F66"/>
    <w:rsid w:val="00875C09"/>
    <w:rsid w:val="00877ABD"/>
    <w:rsid w:val="008810AA"/>
    <w:rsid w:val="00887246"/>
    <w:rsid w:val="00892078"/>
    <w:rsid w:val="008926C7"/>
    <w:rsid w:val="00893EFC"/>
    <w:rsid w:val="00894F78"/>
    <w:rsid w:val="0089526F"/>
    <w:rsid w:val="008A34E8"/>
    <w:rsid w:val="008B1FAB"/>
    <w:rsid w:val="008B4E59"/>
    <w:rsid w:val="008C52E0"/>
    <w:rsid w:val="008D0C4C"/>
    <w:rsid w:val="008D2142"/>
    <w:rsid w:val="008D29B7"/>
    <w:rsid w:val="008D3B70"/>
    <w:rsid w:val="008D500F"/>
    <w:rsid w:val="008D5A48"/>
    <w:rsid w:val="008E3B8A"/>
    <w:rsid w:val="008E3F2F"/>
    <w:rsid w:val="008F24A2"/>
    <w:rsid w:val="008F324A"/>
    <w:rsid w:val="008F45D7"/>
    <w:rsid w:val="008F509A"/>
    <w:rsid w:val="008F623E"/>
    <w:rsid w:val="008F7A53"/>
    <w:rsid w:val="00901504"/>
    <w:rsid w:val="00901918"/>
    <w:rsid w:val="00905F99"/>
    <w:rsid w:val="00907672"/>
    <w:rsid w:val="00920884"/>
    <w:rsid w:val="00926086"/>
    <w:rsid w:val="00931D85"/>
    <w:rsid w:val="009336D1"/>
    <w:rsid w:val="00933DB8"/>
    <w:rsid w:val="00941149"/>
    <w:rsid w:val="00950B15"/>
    <w:rsid w:val="0095112A"/>
    <w:rsid w:val="00953432"/>
    <w:rsid w:val="009547D4"/>
    <w:rsid w:val="00954AD3"/>
    <w:rsid w:val="00971202"/>
    <w:rsid w:val="00990444"/>
    <w:rsid w:val="00993B6F"/>
    <w:rsid w:val="00997D5A"/>
    <w:rsid w:val="009D451C"/>
    <w:rsid w:val="009D7378"/>
    <w:rsid w:val="009E2B69"/>
    <w:rsid w:val="009E3A36"/>
    <w:rsid w:val="009F2F5F"/>
    <w:rsid w:val="009F3DB0"/>
    <w:rsid w:val="009F69DE"/>
    <w:rsid w:val="00A00D48"/>
    <w:rsid w:val="00A17B89"/>
    <w:rsid w:val="00A205E9"/>
    <w:rsid w:val="00A216FC"/>
    <w:rsid w:val="00A24A25"/>
    <w:rsid w:val="00A24B8B"/>
    <w:rsid w:val="00A3664E"/>
    <w:rsid w:val="00A41F9A"/>
    <w:rsid w:val="00A44418"/>
    <w:rsid w:val="00A44C93"/>
    <w:rsid w:val="00A563FC"/>
    <w:rsid w:val="00A659EF"/>
    <w:rsid w:val="00A74187"/>
    <w:rsid w:val="00A84244"/>
    <w:rsid w:val="00A84AC2"/>
    <w:rsid w:val="00A86B04"/>
    <w:rsid w:val="00A927CF"/>
    <w:rsid w:val="00A93264"/>
    <w:rsid w:val="00AB0136"/>
    <w:rsid w:val="00AB6E9B"/>
    <w:rsid w:val="00AB72BC"/>
    <w:rsid w:val="00AC26E6"/>
    <w:rsid w:val="00AC4E65"/>
    <w:rsid w:val="00AC6A71"/>
    <w:rsid w:val="00AD0E3D"/>
    <w:rsid w:val="00AD4C5D"/>
    <w:rsid w:val="00AD5B92"/>
    <w:rsid w:val="00AD6092"/>
    <w:rsid w:val="00AD68CF"/>
    <w:rsid w:val="00AE0BB4"/>
    <w:rsid w:val="00AE11B8"/>
    <w:rsid w:val="00AE188E"/>
    <w:rsid w:val="00AE24F9"/>
    <w:rsid w:val="00AE4DEF"/>
    <w:rsid w:val="00AE6FF5"/>
    <w:rsid w:val="00AE7465"/>
    <w:rsid w:val="00AF0296"/>
    <w:rsid w:val="00B02117"/>
    <w:rsid w:val="00B049CE"/>
    <w:rsid w:val="00B069CA"/>
    <w:rsid w:val="00B11D9C"/>
    <w:rsid w:val="00B200E0"/>
    <w:rsid w:val="00B23AB9"/>
    <w:rsid w:val="00B26169"/>
    <w:rsid w:val="00B43E01"/>
    <w:rsid w:val="00B44BD2"/>
    <w:rsid w:val="00B46A3E"/>
    <w:rsid w:val="00B52636"/>
    <w:rsid w:val="00B554A6"/>
    <w:rsid w:val="00B607E0"/>
    <w:rsid w:val="00B60AE4"/>
    <w:rsid w:val="00B62F35"/>
    <w:rsid w:val="00B63419"/>
    <w:rsid w:val="00B63A4A"/>
    <w:rsid w:val="00B6681D"/>
    <w:rsid w:val="00B87EA6"/>
    <w:rsid w:val="00B93AFA"/>
    <w:rsid w:val="00BA5E0D"/>
    <w:rsid w:val="00BB698A"/>
    <w:rsid w:val="00BC36DE"/>
    <w:rsid w:val="00BC63A6"/>
    <w:rsid w:val="00BD4611"/>
    <w:rsid w:val="00BD5199"/>
    <w:rsid w:val="00BD55EB"/>
    <w:rsid w:val="00BD5648"/>
    <w:rsid w:val="00BF1D36"/>
    <w:rsid w:val="00BF4148"/>
    <w:rsid w:val="00C0431F"/>
    <w:rsid w:val="00C075DF"/>
    <w:rsid w:val="00C076FA"/>
    <w:rsid w:val="00C2105F"/>
    <w:rsid w:val="00C222E5"/>
    <w:rsid w:val="00C26226"/>
    <w:rsid w:val="00C27089"/>
    <w:rsid w:val="00C315CD"/>
    <w:rsid w:val="00C33F60"/>
    <w:rsid w:val="00C36119"/>
    <w:rsid w:val="00C40B27"/>
    <w:rsid w:val="00C55DA7"/>
    <w:rsid w:val="00C64786"/>
    <w:rsid w:val="00C82E7D"/>
    <w:rsid w:val="00C830A0"/>
    <w:rsid w:val="00C9173D"/>
    <w:rsid w:val="00C92F22"/>
    <w:rsid w:val="00CA4D16"/>
    <w:rsid w:val="00CA79A1"/>
    <w:rsid w:val="00CB0180"/>
    <w:rsid w:val="00CB0AAB"/>
    <w:rsid w:val="00CB2B72"/>
    <w:rsid w:val="00CC134C"/>
    <w:rsid w:val="00CC3E2E"/>
    <w:rsid w:val="00CC6A58"/>
    <w:rsid w:val="00CC7280"/>
    <w:rsid w:val="00CD2E70"/>
    <w:rsid w:val="00CD4FDE"/>
    <w:rsid w:val="00CE23C7"/>
    <w:rsid w:val="00CE5BDE"/>
    <w:rsid w:val="00CF2C0E"/>
    <w:rsid w:val="00CF2D6F"/>
    <w:rsid w:val="00CF47D6"/>
    <w:rsid w:val="00CF5C22"/>
    <w:rsid w:val="00D045A7"/>
    <w:rsid w:val="00D06784"/>
    <w:rsid w:val="00D13179"/>
    <w:rsid w:val="00D134D4"/>
    <w:rsid w:val="00D15D60"/>
    <w:rsid w:val="00D245AA"/>
    <w:rsid w:val="00D263D8"/>
    <w:rsid w:val="00D27266"/>
    <w:rsid w:val="00D40D48"/>
    <w:rsid w:val="00D41A14"/>
    <w:rsid w:val="00D41AD1"/>
    <w:rsid w:val="00D44049"/>
    <w:rsid w:val="00D50C0D"/>
    <w:rsid w:val="00D516D2"/>
    <w:rsid w:val="00D62027"/>
    <w:rsid w:val="00D64E33"/>
    <w:rsid w:val="00D669BF"/>
    <w:rsid w:val="00D70D32"/>
    <w:rsid w:val="00D72552"/>
    <w:rsid w:val="00D7288A"/>
    <w:rsid w:val="00D742A8"/>
    <w:rsid w:val="00D92103"/>
    <w:rsid w:val="00D92F7B"/>
    <w:rsid w:val="00D97E26"/>
    <w:rsid w:val="00DA29DF"/>
    <w:rsid w:val="00DA490B"/>
    <w:rsid w:val="00DB275E"/>
    <w:rsid w:val="00DB40E7"/>
    <w:rsid w:val="00DC4847"/>
    <w:rsid w:val="00DC6008"/>
    <w:rsid w:val="00DD252C"/>
    <w:rsid w:val="00DD4037"/>
    <w:rsid w:val="00DE09D3"/>
    <w:rsid w:val="00DF5F1A"/>
    <w:rsid w:val="00DF7F70"/>
    <w:rsid w:val="00E23D0B"/>
    <w:rsid w:val="00E2478D"/>
    <w:rsid w:val="00E27FFB"/>
    <w:rsid w:val="00E31111"/>
    <w:rsid w:val="00E31DD4"/>
    <w:rsid w:val="00E325EE"/>
    <w:rsid w:val="00E3299F"/>
    <w:rsid w:val="00E347AF"/>
    <w:rsid w:val="00E355CF"/>
    <w:rsid w:val="00E37855"/>
    <w:rsid w:val="00E43206"/>
    <w:rsid w:val="00E477B7"/>
    <w:rsid w:val="00E543A8"/>
    <w:rsid w:val="00E55B54"/>
    <w:rsid w:val="00E56061"/>
    <w:rsid w:val="00E643A4"/>
    <w:rsid w:val="00E710D6"/>
    <w:rsid w:val="00E72B9D"/>
    <w:rsid w:val="00E76515"/>
    <w:rsid w:val="00E8074F"/>
    <w:rsid w:val="00E82D8F"/>
    <w:rsid w:val="00E8594C"/>
    <w:rsid w:val="00E85E69"/>
    <w:rsid w:val="00E87D0B"/>
    <w:rsid w:val="00E92E80"/>
    <w:rsid w:val="00E93914"/>
    <w:rsid w:val="00EA5ECB"/>
    <w:rsid w:val="00EA7B07"/>
    <w:rsid w:val="00EB1357"/>
    <w:rsid w:val="00EB32D2"/>
    <w:rsid w:val="00EB3FB8"/>
    <w:rsid w:val="00EB5909"/>
    <w:rsid w:val="00EB7430"/>
    <w:rsid w:val="00EC10A7"/>
    <w:rsid w:val="00EC14AE"/>
    <w:rsid w:val="00ED7737"/>
    <w:rsid w:val="00ED7E8F"/>
    <w:rsid w:val="00EE2187"/>
    <w:rsid w:val="00EE2222"/>
    <w:rsid w:val="00EE78BA"/>
    <w:rsid w:val="00EF1E48"/>
    <w:rsid w:val="00EF2132"/>
    <w:rsid w:val="00EF4FD8"/>
    <w:rsid w:val="00EF6357"/>
    <w:rsid w:val="00EF6CBF"/>
    <w:rsid w:val="00F00372"/>
    <w:rsid w:val="00F070B2"/>
    <w:rsid w:val="00F17814"/>
    <w:rsid w:val="00F221FC"/>
    <w:rsid w:val="00F253E6"/>
    <w:rsid w:val="00F30E4E"/>
    <w:rsid w:val="00F325C1"/>
    <w:rsid w:val="00F349B6"/>
    <w:rsid w:val="00F3546F"/>
    <w:rsid w:val="00F4549C"/>
    <w:rsid w:val="00F5307B"/>
    <w:rsid w:val="00F61EF0"/>
    <w:rsid w:val="00F63609"/>
    <w:rsid w:val="00F77C79"/>
    <w:rsid w:val="00F8024A"/>
    <w:rsid w:val="00F82019"/>
    <w:rsid w:val="00F840F7"/>
    <w:rsid w:val="00F858AE"/>
    <w:rsid w:val="00F86308"/>
    <w:rsid w:val="00F87F89"/>
    <w:rsid w:val="00F9760A"/>
    <w:rsid w:val="00FA18BB"/>
    <w:rsid w:val="00FA275C"/>
    <w:rsid w:val="00FB1BA3"/>
    <w:rsid w:val="00FB2F85"/>
    <w:rsid w:val="00FB4951"/>
    <w:rsid w:val="00FB6ED3"/>
    <w:rsid w:val="00FC3355"/>
    <w:rsid w:val="00FD0A6C"/>
    <w:rsid w:val="00FD565F"/>
    <w:rsid w:val="00FD7CCC"/>
    <w:rsid w:val="00FE0DC3"/>
    <w:rsid w:val="00FE2A36"/>
    <w:rsid w:val="00FE43F8"/>
    <w:rsid w:val="00FE5192"/>
    <w:rsid w:val="00FE6A7A"/>
    <w:rsid w:val="00FF073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0D6C7"/>
  <w15:docId w15:val="{F36D26AF-46D2-4DDE-896F-D36CD057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3096"/>
  </w:style>
  <w:style w:type="paragraph" w:styleId="Titolo2">
    <w:name w:val="heading 2"/>
    <w:basedOn w:val="Normale"/>
    <w:link w:val="Titolo2Carattere"/>
    <w:uiPriority w:val="9"/>
    <w:qFormat/>
    <w:rsid w:val="00F9760A"/>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F9760A"/>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A563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C77A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77A7"/>
    <w:rPr>
      <w:rFonts w:ascii="Segoe UI" w:hAnsi="Segoe UI" w:cs="Segoe UI"/>
      <w:sz w:val="18"/>
      <w:szCs w:val="18"/>
    </w:rPr>
  </w:style>
  <w:style w:type="paragraph" w:styleId="Paragrafoelenco">
    <w:name w:val="List Paragraph"/>
    <w:basedOn w:val="Normale"/>
    <w:uiPriority w:val="34"/>
    <w:qFormat/>
    <w:rsid w:val="00D7288A"/>
    <w:pPr>
      <w:ind w:left="720"/>
      <w:contextualSpacing/>
    </w:pPr>
  </w:style>
  <w:style w:type="paragraph" w:styleId="NormaleWeb">
    <w:name w:val="Normal (Web)"/>
    <w:basedOn w:val="Normale"/>
    <w:uiPriority w:val="99"/>
    <w:rsid w:val="00CC3E2E"/>
    <w:pPr>
      <w:suppressAutoHyphens/>
      <w:spacing w:before="280" w:after="280" w:line="240" w:lineRule="auto"/>
    </w:pPr>
    <w:rPr>
      <w:rFonts w:ascii="Times" w:eastAsia="MS Mincho" w:hAnsi="Times" w:cs="Times New Roman"/>
      <w:sz w:val="20"/>
      <w:szCs w:val="20"/>
      <w:lang w:eastAsia="zh-CN"/>
    </w:rPr>
  </w:style>
  <w:style w:type="paragraph" w:styleId="Corpotesto">
    <w:name w:val="Body Text"/>
    <w:basedOn w:val="Normale"/>
    <w:link w:val="CorpotestoCarattere"/>
    <w:rsid w:val="005B3C6B"/>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CorpotestoCarattere">
    <w:name w:val="Corpo testo Carattere"/>
    <w:basedOn w:val="Carpredefinitoparagrafo"/>
    <w:link w:val="Corpotesto"/>
    <w:rsid w:val="005B3C6B"/>
    <w:rPr>
      <w:rFonts w:ascii="Times New Roman" w:eastAsia="Times New Roman" w:hAnsi="Times New Roman" w:cs="Times New Roman"/>
      <w:sz w:val="24"/>
      <w:szCs w:val="24"/>
      <w:lang w:eastAsia="ar-SA"/>
    </w:rPr>
  </w:style>
  <w:style w:type="character" w:styleId="Enfasicorsivo">
    <w:name w:val="Emphasis"/>
    <w:basedOn w:val="Carpredefinitoparagrafo"/>
    <w:uiPriority w:val="20"/>
    <w:qFormat/>
    <w:rsid w:val="00717BC4"/>
    <w:rPr>
      <w:i/>
      <w:iCs/>
    </w:rPr>
  </w:style>
  <w:style w:type="character" w:styleId="Enfasigrassetto">
    <w:name w:val="Strong"/>
    <w:basedOn w:val="Carpredefinitoparagrafo"/>
    <w:uiPriority w:val="22"/>
    <w:qFormat/>
    <w:rsid w:val="00717BC4"/>
    <w:rPr>
      <w:b/>
      <w:bCs/>
    </w:rPr>
  </w:style>
  <w:style w:type="character" w:customStyle="1" w:styleId="arttextincomma">
    <w:name w:val="art_text_in_comma"/>
    <w:basedOn w:val="Carpredefinitoparagrafo"/>
    <w:rsid w:val="00FF0737"/>
  </w:style>
  <w:style w:type="character" w:styleId="Collegamentoipertestuale">
    <w:name w:val="Hyperlink"/>
    <w:basedOn w:val="Carpredefinitoparagrafo"/>
    <w:unhideWhenUsed/>
    <w:rsid w:val="00FF0737"/>
    <w:rPr>
      <w:color w:val="0000FF"/>
      <w:u w:val="single"/>
    </w:rPr>
  </w:style>
  <w:style w:type="character" w:customStyle="1" w:styleId="noteevidenza">
    <w:name w:val="noteevidenza"/>
    <w:basedOn w:val="Carpredefinitoparagrafo"/>
    <w:rsid w:val="00FF0737"/>
  </w:style>
  <w:style w:type="character" w:customStyle="1" w:styleId="Titolo2Carattere">
    <w:name w:val="Titolo 2 Carattere"/>
    <w:basedOn w:val="Carpredefinitoparagrafo"/>
    <w:link w:val="Titolo2"/>
    <w:uiPriority w:val="9"/>
    <w:rsid w:val="00F9760A"/>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F9760A"/>
    <w:rPr>
      <w:rFonts w:ascii="Times New Roman" w:eastAsia="Times New Roman" w:hAnsi="Times New Roman" w:cs="Times New Roman"/>
      <w:b/>
      <w:bCs/>
      <w:sz w:val="27"/>
      <w:szCs w:val="27"/>
      <w:lang w:eastAsia="it-IT"/>
    </w:rPr>
  </w:style>
  <w:style w:type="paragraph" w:customStyle="1" w:styleId="has-text-align-center">
    <w:name w:val="has-text-align-center"/>
    <w:basedOn w:val="Normale"/>
    <w:uiPriority w:val="99"/>
    <w:rsid w:val="00D742A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Citazioneintensa">
    <w:name w:val="Intense Quote"/>
    <w:basedOn w:val="Normale"/>
    <w:next w:val="Normale"/>
    <w:link w:val="CitazioneintensaCarattere"/>
    <w:uiPriority w:val="30"/>
    <w:qFormat/>
    <w:rsid w:val="00CC6A58"/>
    <w:pPr>
      <w:pBdr>
        <w:bottom w:val="single" w:sz="4" w:space="4" w:color="4472C4" w:themeColor="accent1"/>
      </w:pBdr>
      <w:spacing w:before="200" w:after="280"/>
      <w:ind w:left="936" w:right="936"/>
    </w:pPr>
    <w:rPr>
      <w:b/>
      <w:bCs/>
      <w:i/>
      <w:iCs/>
      <w:color w:val="4472C4" w:themeColor="accent1"/>
    </w:rPr>
  </w:style>
  <w:style w:type="character" w:customStyle="1" w:styleId="CitazioneintensaCarattere">
    <w:name w:val="Citazione intensa Carattere"/>
    <w:basedOn w:val="Carpredefinitoparagrafo"/>
    <w:link w:val="Citazioneintensa"/>
    <w:uiPriority w:val="30"/>
    <w:rsid w:val="00CC6A58"/>
    <w:rPr>
      <w:b/>
      <w:bCs/>
      <w:i/>
      <w:iCs/>
      <w:color w:val="4472C4" w:themeColor="accent1"/>
    </w:rPr>
  </w:style>
  <w:style w:type="character" w:customStyle="1" w:styleId="comma-num-akn">
    <w:name w:val="comma-num-akn"/>
    <w:basedOn w:val="Carpredefinitoparagrafo"/>
    <w:rsid w:val="00476FEE"/>
  </w:style>
  <w:style w:type="paragraph" w:customStyle="1" w:styleId="Titolo41">
    <w:name w:val="Titolo 41"/>
    <w:basedOn w:val="Normale"/>
    <w:uiPriority w:val="1"/>
    <w:qFormat/>
    <w:rsid w:val="004E7559"/>
    <w:pPr>
      <w:widowControl w:val="0"/>
      <w:autoSpaceDE w:val="0"/>
      <w:autoSpaceDN w:val="0"/>
      <w:spacing w:after="0" w:line="240" w:lineRule="auto"/>
      <w:ind w:left="815"/>
      <w:outlineLvl w:val="4"/>
    </w:pPr>
    <w:rPr>
      <w:rFonts w:ascii="Times New Roman" w:eastAsia="Times New Roman" w:hAnsi="Times New Roman" w:cs="Times New Roman"/>
      <w:b/>
      <w:bCs/>
      <w:sz w:val="24"/>
      <w:szCs w:val="24"/>
    </w:rPr>
  </w:style>
  <w:style w:type="paragraph" w:styleId="Intestazione">
    <w:name w:val="header"/>
    <w:basedOn w:val="Normale"/>
    <w:link w:val="IntestazioneCarattere"/>
    <w:uiPriority w:val="99"/>
    <w:semiHidden/>
    <w:unhideWhenUsed/>
    <w:rsid w:val="00786EB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86EB8"/>
  </w:style>
  <w:style w:type="paragraph" w:styleId="Pidipagina">
    <w:name w:val="footer"/>
    <w:basedOn w:val="Normale"/>
    <w:link w:val="PidipaginaCarattere"/>
    <w:uiPriority w:val="99"/>
    <w:semiHidden/>
    <w:unhideWhenUsed/>
    <w:rsid w:val="00786EB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78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9530">
      <w:bodyDiv w:val="1"/>
      <w:marLeft w:val="0"/>
      <w:marRight w:val="0"/>
      <w:marTop w:val="0"/>
      <w:marBottom w:val="0"/>
      <w:divBdr>
        <w:top w:val="none" w:sz="0" w:space="0" w:color="auto"/>
        <w:left w:val="none" w:sz="0" w:space="0" w:color="auto"/>
        <w:bottom w:val="none" w:sz="0" w:space="0" w:color="auto"/>
        <w:right w:val="none" w:sz="0" w:space="0" w:color="auto"/>
      </w:divBdr>
      <w:divsChild>
        <w:div w:id="491603663">
          <w:marLeft w:val="0"/>
          <w:marRight w:val="0"/>
          <w:marTop w:val="0"/>
          <w:marBottom w:val="0"/>
          <w:divBdr>
            <w:top w:val="none" w:sz="0" w:space="0" w:color="auto"/>
            <w:left w:val="none" w:sz="0" w:space="0" w:color="auto"/>
            <w:bottom w:val="none" w:sz="0" w:space="0" w:color="auto"/>
            <w:right w:val="none" w:sz="0" w:space="0" w:color="auto"/>
          </w:divBdr>
        </w:div>
      </w:divsChild>
    </w:div>
    <w:div w:id="261257174">
      <w:bodyDiv w:val="1"/>
      <w:marLeft w:val="0"/>
      <w:marRight w:val="0"/>
      <w:marTop w:val="0"/>
      <w:marBottom w:val="0"/>
      <w:divBdr>
        <w:top w:val="none" w:sz="0" w:space="0" w:color="auto"/>
        <w:left w:val="none" w:sz="0" w:space="0" w:color="auto"/>
        <w:bottom w:val="none" w:sz="0" w:space="0" w:color="auto"/>
        <w:right w:val="none" w:sz="0" w:space="0" w:color="auto"/>
      </w:divBdr>
    </w:div>
    <w:div w:id="289170289">
      <w:bodyDiv w:val="1"/>
      <w:marLeft w:val="0"/>
      <w:marRight w:val="0"/>
      <w:marTop w:val="0"/>
      <w:marBottom w:val="0"/>
      <w:divBdr>
        <w:top w:val="none" w:sz="0" w:space="0" w:color="auto"/>
        <w:left w:val="none" w:sz="0" w:space="0" w:color="auto"/>
        <w:bottom w:val="none" w:sz="0" w:space="0" w:color="auto"/>
        <w:right w:val="none" w:sz="0" w:space="0" w:color="auto"/>
      </w:divBdr>
      <w:divsChild>
        <w:div w:id="2091341824">
          <w:marLeft w:val="0"/>
          <w:marRight w:val="0"/>
          <w:marTop w:val="0"/>
          <w:marBottom w:val="0"/>
          <w:divBdr>
            <w:top w:val="none" w:sz="0" w:space="0" w:color="auto"/>
            <w:left w:val="none" w:sz="0" w:space="0" w:color="auto"/>
            <w:bottom w:val="none" w:sz="0" w:space="0" w:color="auto"/>
            <w:right w:val="none" w:sz="0" w:space="0" w:color="auto"/>
          </w:divBdr>
        </w:div>
      </w:divsChild>
    </w:div>
    <w:div w:id="959653493">
      <w:bodyDiv w:val="1"/>
      <w:marLeft w:val="0"/>
      <w:marRight w:val="0"/>
      <w:marTop w:val="0"/>
      <w:marBottom w:val="0"/>
      <w:divBdr>
        <w:top w:val="none" w:sz="0" w:space="0" w:color="auto"/>
        <w:left w:val="none" w:sz="0" w:space="0" w:color="auto"/>
        <w:bottom w:val="none" w:sz="0" w:space="0" w:color="auto"/>
        <w:right w:val="none" w:sz="0" w:space="0" w:color="auto"/>
      </w:divBdr>
    </w:div>
    <w:div w:id="1179193807">
      <w:bodyDiv w:val="1"/>
      <w:marLeft w:val="0"/>
      <w:marRight w:val="0"/>
      <w:marTop w:val="0"/>
      <w:marBottom w:val="0"/>
      <w:divBdr>
        <w:top w:val="none" w:sz="0" w:space="0" w:color="auto"/>
        <w:left w:val="none" w:sz="0" w:space="0" w:color="auto"/>
        <w:bottom w:val="none" w:sz="0" w:space="0" w:color="auto"/>
        <w:right w:val="none" w:sz="0" w:space="0" w:color="auto"/>
      </w:divBdr>
      <w:divsChild>
        <w:div w:id="1887646171">
          <w:marLeft w:val="547"/>
          <w:marRight w:val="0"/>
          <w:marTop w:val="0"/>
          <w:marBottom w:val="0"/>
          <w:divBdr>
            <w:top w:val="none" w:sz="0" w:space="0" w:color="auto"/>
            <w:left w:val="none" w:sz="0" w:space="0" w:color="auto"/>
            <w:bottom w:val="none" w:sz="0" w:space="0" w:color="auto"/>
            <w:right w:val="none" w:sz="0" w:space="0" w:color="auto"/>
          </w:divBdr>
        </w:div>
      </w:divsChild>
    </w:div>
    <w:div w:id="1208034320">
      <w:bodyDiv w:val="1"/>
      <w:marLeft w:val="0"/>
      <w:marRight w:val="0"/>
      <w:marTop w:val="0"/>
      <w:marBottom w:val="0"/>
      <w:divBdr>
        <w:top w:val="none" w:sz="0" w:space="0" w:color="auto"/>
        <w:left w:val="none" w:sz="0" w:space="0" w:color="auto"/>
        <w:bottom w:val="none" w:sz="0" w:space="0" w:color="auto"/>
        <w:right w:val="none" w:sz="0" w:space="0" w:color="auto"/>
      </w:divBdr>
      <w:divsChild>
        <w:div w:id="320887833">
          <w:marLeft w:val="0"/>
          <w:marRight w:val="0"/>
          <w:marTop w:val="0"/>
          <w:marBottom w:val="0"/>
          <w:divBdr>
            <w:top w:val="none" w:sz="0" w:space="0" w:color="auto"/>
            <w:left w:val="none" w:sz="0" w:space="0" w:color="auto"/>
            <w:bottom w:val="none" w:sz="0" w:space="0" w:color="auto"/>
            <w:right w:val="none" w:sz="0" w:space="0" w:color="auto"/>
          </w:divBdr>
        </w:div>
      </w:divsChild>
    </w:div>
    <w:div w:id="1273050135">
      <w:bodyDiv w:val="1"/>
      <w:marLeft w:val="0"/>
      <w:marRight w:val="0"/>
      <w:marTop w:val="0"/>
      <w:marBottom w:val="0"/>
      <w:divBdr>
        <w:top w:val="none" w:sz="0" w:space="0" w:color="auto"/>
        <w:left w:val="none" w:sz="0" w:space="0" w:color="auto"/>
        <w:bottom w:val="none" w:sz="0" w:space="0" w:color="auto"/>
        <w:right w:val="none" w:sz="0" w:space="0" w:color="auto"/>
      </w:divBdr>
    </w:div>
    <w:div w:id="1665619727">
      <w:bodyDiv w:val="1"/>
      <w:marLeft w:val="0"/>
      <w:marRight w:val="0"/>
      <w:marTop w:val="0"/>
      <w:marBottom w:val="0"/>
      <w:divBdr>
        <w:top w:val="none" w:sz="0" w:space="0" w:color="auto"/>
        <w:left w:val="none" w:sz="0" w:space="0" w:color="auto"/>
        <w:bottom w:val="none" w:sz="0" w:space="0" w:color="auto"/>
        <w:right w:val="none" w:sz="0" w:space="0" w:color="auto"/>
      </w:divBdr>
    </w:div>
    <w:div w:id="1735935479">
      <w:bodyDiv w:val="1"/>
      <w:marLeft w:val="0"/>
      <w:marRight w:val="0"/>
      <w:marTop w:val="0"/>
      <w:marBottom w:val="0"/>
      <w:divBdr>
        <w:top w:val="none" w:sz="0" w:space="0" w:color="auto"/>
        <w:left w:val="none" w:sz="0" w:space="0" w:color="auto"/>
        <w:bottom w:val="none" w:sz="0" w:space="0" w:color="auto"/>
        <w:right w:val="none" w:sz="0" w:space="0" w:color="auto"/>
      </w:divBdr>
    </w:div>
    <w:div w:id="1742943559">
      <w:bodyDiv w:val="1"/>
      <w:marLeft w:val="0"/>
      <w:marRight w:val="0"/>
      <w:marTop w:val="0"/>
      <w:marBottom w:val="0"/>
      <w:divBdr>
        <w:top w:val="none" w:sz="0" w:space="0" w:color="auto"/>
        <w:left w:val="none" w:sz="0" w:space="0" w:color="auto"/>
        <w:bottom w:val="none" w:sz="0" w:space="0" w:color="auto"/>
        <w:right w:val="none" w:sz="0" w:space="0" w:color="auto"/>
      </w:divBdr>
      <w:divsChild>
        <w:div w:id="1545436044">
          <w:marLeft w:val="0"/>
          <w:marRight w:val="0"/>
          <w:marTop w:val="0"/>
          <w:marBottom w:val="0"/>
          <w:divBdr>
            <w:top w:val="none" w:sz="0" w:space="0" w:color="auto"/>
            <w:left w:val="none" w:sz="0" w:space="0" w:color="auto"/>
            <w:bottom w:val="none" w:sz="0" w:space="0" w:color="auto"/>
            <w:right w:val="none" w:sz="0" w:space="0" w:color="auto"/>
          </w:divBdr>
        </w:div>
      </w:divsChild>
    </w:div>
    <w:div w:id="1789857133">
      <w:bodyDiv w:val="1"/>
      <w:marLeft w:val="0"/>
      <w:marRight w:val="0"/>
      <w:marTop w:val="0"/>
      <w:marBottom w:val="0"/>
      <w:divBdr>
        <w:top w:val="none" w:sz="0" w:space="0" w:color="auto"/>
        <w:left w:val="none" w:sz="0" w:space="0" w:color="auto"/>
        <w:bottom w:val="none" w:sz="0" w:space="0" w:color="auto"/>
        <w:right w:val="none" w:sz="0" w:space="0" w:color="auto"/>
      </w:divBdr>
      <w:divsChild>
        <w:div w:id="163829923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7D6E26-7A49-4644-8326-1489C51BE700}"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it-IT"/>
        </a:p>
      </dgm:t>
    </dgm:pt>
    <dgm:pt modelId="{B5EE33B3-2799-4C89-A639-3B0960D753E2}">
      <dgm:prSet phldrT="[Testo]" custT="1"/>
      <dgm:spPr/>
      <dgm:t>
        <a:bodyPr/>
        <a:lstStyle/>
        <a:p>
          <a:r>
            <a:rPr lang="it-IT" sz="1200"/>
            <a:t>Area amministrativa</a:t>
          </a:r>
        </a:p>
      </dgm:t>
    </dgm:pt>
    <dgm:pt modelId="{751C94F6-4363-4CDD-8BD4-5C6D165541AB}" type="parTrans" cxnId="{85F6373D-C82F-4EC8-9800-B3AEB4525AAD}">
      <dgm:prSet/>
      <dgm:spPr/>
      <dgm:t>
        <a:bodyPr/>
        <a:lstStyle/>
        <a:p>
          <a:endParaRPr lang="it-IT"/>
        </a:p>
      </dgm:t>
    </dgm:pt>
    <dgm:pt modelId="{B7043350-4623-4EA1-8684-6800E6DEE247}" type="sibTrans" cxnId="{85F6373D-C82F-4EC8-9800-B3AEB4525AAD}">
      <dgm:prSet/>
      <dgm:spPr/>
      <dgm:t>
        <a:bodyPr/>
        <a:lstStyle/>
        <a:p>
          <a:endParaRPr lang="it-IT"/>
        </a:p>
      </dgm:t>
    </dgm:pt>
    <dgm:pt modelId="{CFD590B6-2F59-4CAA-875A-F9D88EB42110}">
      <dgm:prSet phldrT="[Testo]" custT="1"/>
      <dgm:spPr/>
      <dgm:t>
        <a:bodyPr/>
        <a:lstStyle/>
        <a:p>
          <a:r>
            <a:rPr lang="it-IT" sz="1200"/>
            <a:t>Area economico  - finanziari a</a:t>
          </a:r>
          <a:endParaRPr lang="it-IT" sz="2000"/>
        </a:p>
      </dgm:t>
    </dgm:pt>
    <dgm:pt modelId="{9477D80E-8366-41EB-B57D-28795312F82A}" type="parTrans" cxnId="{DD6073FE-8CF5-446A-8022-75A7ED9B9AA0}">
      <dgm:prSet/>
      <dgm:spPr/>
      <dgm:t>
        <a:bodyPr/>
        <a:lstStyle/>
        <a:p>
          <a:endParaRPr lang="it-IT"/>
        </a:p>
      </dgm:t>
    </dgm:pt>
    <dgm:pt modelId="{603F0C77-EF0C-4341-A613-2F7732002916}" type="sibTrans" cxnId="{DD6073FE-8CF5-446A-8022-75A7ED9B9AA0}">
      <dgm:prSet/>
      <dgm:spPr/>
      <dgm:t>
        <a:bodyPr/>
        <a:lstStyle/>
        <a:p>
          <a:endParaRPr lang="it-IT"/>
        </a:p>
      </dgm:t>
    </dgm:pt>
    <dgm:pt modelId="{AA7ED8E7-6161-4A28-B718-8DD6F311F6B9}">
      <dgm:prSet phldrT="[Testo]" custT="1"/>
      <dgm:spPr/>
      <dgm:t>
        <a:bodyPr/>
        <a:lstStyle/>
        <a:p>
          <a:r>
            <a:rPr lang="it-IT" sz="1200"/>
            <a:t>Area  tecnica</a:t>
          </a:r>
          <a:endParaRPr lang="it-IT" sz="2000"/>
        </a:p>
      </dgm:t>
    </dgm:pt>
    <dgm:pt modelId="{A1E63011-B10D-48D0-BD30-D5E313D231E0}" type="parTrans" cxnId="{C08315C1-744C-4A98-9F17-78A0F24F75CC}">
      <dgm:prSet/>
      <dgm:spPr/>
      <dgm:t>
        <a:bodyPr/>
        <a:lstStyle/>
        <a:p>
          <a:endParaRPr lang="it-IT"/>
        </a:p>
      </dgm:t>
    </dgm:pt>
    <dgm:pt modelId="{B8FF559D-2614-4949-A40F-7EAA72225403}" type="sibTrans" cxnId="{C08315C1-744C-4A98-9F17-78A0F24F75CC}">
      <dgm:prSet/>
      <dgm:spPr/>
      <dgm:t>
        <a:bodyPr/>
        <a:lstStyle/>
        <a:p>
          <a:endParaRPr lang="it-IT"/>
        </a:p>
      </dgm:t>
    </dgm:pt>
    <dgm:pt modelId="{D592FE45-05D1-478E-9E70-FB3F0AE45B5F}">
      <dgm:prSet phldrT="[Testo]" custT="1"/>
      <dgm:spPr/>
      <dgm:t>
        <a:bodyPr/>
        <a:lstStyle/>
        <a:p>
          <a:r>
            <a:rPr lang="it-IT" sz="1200"/>
            <a:t>Aerea di Vigilanza</a:t>
          </a:r>
        </a:p>
        <a:p>
          <a:r>
            <a:rPr lang="it-IT" sz="1200"/>
            <a:t>Polizia Locale</a:t>
          </a:r>
          <a:endParaRPr lang="it-IT" sz="2000"/>
        </a:p>
      </dgm:t>
    </dgm:pt>
    <dgm:pt modelId="{76530258-6B46-4ABC-BF0F-CF78D56EE1F4}" type="parTrans" cxnId="{997115A4-58CB-4719-9E90-CFA2BCB9425F}">
      <dgm:prSet/>
      <dgm:spPr/>
      <dgm:t>
        <a:bodyPr/>
        <a:lstStyle/>
        <a:p>
          <a:endParaRPr lang="it-IT"/>
        </a:p>
      </dgm:t>
    </dgm:pt>
    <dgm:pt modelId="{33431F76-862A-433A-9F94-1FCEC5387833}" type="sibTrans" cxnId="{997115A4-58CB-4719-9E90-CFA2BCB9425F}">
      <dgm:prSet/>
      <dgm:spPr/>
      <dgm:t>
        <a:bodyPr/>
        <a:lstStyle/>
        <a:p>
          <a:endParaRPr lang="it-IT"/>
        </a:p>
      </dgm:t>
    </dgm:pt>
    <dgm:pt modelId="{6156206D-DB30-4159-83D1-E04EB569B653}" type="asst">
      <dgm:prSet phldrT="[Testo]" custT="1"/>
      <dgm:spPr/>
      <dgm:t>
        <a:bodyPr/>
        <a:lstStyle/>
        <a:p>
          <a:r>
            <a:rPr lang="it-IT" sz="1200"/>
            <a:t>Segretario Comunale</a:t>
          </a:r>
        </a:p>
      </dgm:t>
    </dgm:pt>
    <dgm:pt modelId="{6812B9ED-619C-4092-9697-144B3C6F0AED}" type="sibTrans" cxnId="{E7BE4CAD-3317-4DB3-8FB1-7AFFE56A6549}">
      <dgm:prSet/>
      <dgm:spPr/>
      <dgm:t>
        <a:bodyPr/>
        <a:lstStyle/>
        <a:p>
          <a:endParaRPr lang="it-IT"/>
        </a:p>
      </dgm:t>
    </dgm:pt>
    <dgm:pt modelId="{F07A941D-1F4C-4D14-B951-68C99BE20FA5}" type="parTrans" cxnId="{E7BE4CAD-3317-4DB3-8FB1-7AFFE56A6549}">
      <dgm:prSet/>
      <dgm:spPr/>
      <dgm:t>
        <a:bodyPr/>
        <a:lstStyle/>
        <a:p>
          <a:endParaRPr lang="it-IT"/>
        </a:p>
      </dgm:t>
    </dgm:pt>
    <dgm:pt modelId="{3202382C-BCE8-4C55-ABB5-4CCB6CBEE2CA}">
      <dgm:prSet phldrT="[Testo]" custT="1"/>
      <dgm:spPr/>
      <dgm:t>
        <a:bodyPr/>
        <a:lstStyle/>
        <a:p>
          <a:r>
            <a:rPr lang="it-IT" sz="1200"/>
            <a:t>Sindaco</a:t>
          </a:r>
        </a:p>
      </dgm:t>
    </dgm:pt>
    <dgm:pt modelId="{1C9974C7-CD93-487E-A861-AA66025A75E6}" type="sibTrans" cxnId="{178E7C5C-31AB-4DF2-9E24-3476CD08EDD5}">
      <dgm:prSet/>
      <dgm:spPr/>
      <dgm:t>
        <a:bodyPr/>
        <a:lstStyle/>
        <a:p>
          <a:endParaRPr lang="it-IT"/>
        </a:p>
      </dgm:t>
    </dgm:pt>
    <dgm:pt modelId="{8ED7D384-BB8C-46D3-97CE-63BF8C66700D}" type="parTrans" cxnId="{178E7C5C-31AB-4DF2-9E24-3476CD08EDD5}">
      <dgm:prSet/>
      <dgm:spPr/>
      <dgm:t>
        <a:bodyPr/>
        <a:lstStyle/>
        <a:p>
          <a:endParaRPr lang="it-IT"/>
        </a:p>
      </dgm:t>
    </dgm:pt>
    <dgm:pt modelId="{3C2355AC-088C-4D40-A3F2-B96AFE8612D8}" type="pres">
      <dgm:prSet presAssocID="{337D6E26-7A49-4644-8326-1489C51BE700}" presName="hierChild1" presStyleCnt="0">
        <dgm:presLayoutVars>
          <dgm:orgChart val="1"/>
          <dgm:chPref val="1"/>
          <dgm:dir/>
          <dgm:animOne val="branch"/>
          <dgm:animLvl val="lvl"/>
          <dgm:resizeHandles/>
        </dgm:presLayoutVars>
      </dgm:prSet>
      <dgm:spPr/>
    </dgm:pt>
    <dgm:pt modelId="{D1C23EED-7086-405D-BD4C-862F11168495}" type="pres">
      <dgm:prSet presAssocID="{3202382C-BCE8-4C55-ABB5-4CCB6CBEE2CA}" presName="hierRoot1" presStyleCnt="0">
        <dgm:presLayoutVars>
          <dgm:hierBranch val="init"/>
        </dgm:presLayoutVars>
      </dgm:prSet>
      <dgm:spPr/>
    </dgm:pt>
    <dgm:pt modelId="{2D8FF963-AAF6-449C-98E1-33D0AAD70F53}" type="pres">
      <dgm:prSet presAssocID="{3202382C-BCE8-4C55-ABB5-4CCB6CBEE2CA}" presName="rootComposite1" presStyleCnt="0"/>
      <dgm:spPr/>
    </dgm:pt>
    <dgm:pt modelId="{A9635C07-0A2D-48FB-B7D9-1D39B023FF70}" type="pres">
      <dgm:prSet presAssocID="{3202382C-BCE8-4C55-ABB5-4CCB6CBEE2CA}" presName="rootText1" presStyleLbl="node0" presStyleIdx="0" presStyleCnt="1">
        <dgm:presLayoutVars>
          <dgm:chPref val="3"/>
        </dgm:presLayoutVars>
      </dgm:prSet>
      <dgm:spPr/>
    </dgm:pt>
    <dgm:pt modelId="{F3C1D5EE-72DF-4693-BF7E-6A5CAF194335}" type="pres">
      <dgm:prSet presAssocID="{3202382C-BCE8-4C55-ABB5-4CCB6CBEE2CA}" presName="rootConnector1" presStyleLbl="node1" presStyleIdx="0" presStyleCnt="0"/>
      <dgm:spPr/>
    </dgm:pt>
    <dgm:pt modelId="{FB1B9DDA-B60A-49BD-A99E-02469695E9A5}" type="pres">
      <dgm:prSet presAssocID="{3202382C-BCE8-4C55-ABB5-4CCB6CBEE2CA}" presName="hierChild2" presStyleCnt="0"/>
      <dgm:spPr/>
    </dgm:pt>
    <dgm:pt modelId="{AE418014-DE82-490C-A10C-508D33469469}" type="pres">
      <dgm:prSet presAssocID="{751C94F6-4363-4CDD-8BD4-5C6D165541AB}" presName="Name37" presStyleLbl="parChTrans1D2" presStyleIdx="0" presStyleCnt="5"/>
      <dgm:spPr/>
    </dgm:pt>
    <dgm:pt modelId="{47F43CEF-4F64-4489-A089-72A97F0F2B5E}" type="pres">
      <dgm:prSet presAssocID="{B5EE33B3-2799-4C89-A639-3B0960D753E2}" presName="hierRoot2" presStyleCnt="0">
        <dgm:presLayoutVars>
          <dgm:hierBranch val="init"/>
        </dgm:presLayoutVars>
      </dgm:prSet>
      <dgm:spPr/>
    </dgm:pt>
    <dgm:pt modelId="{C41F806E-B1CE-480E-A47A-E69037C49042}" type="pres">
      <dgm:prSet presAssocID="{B5EE33B3-2799-4C89-A639-3B0960D753E2}" presName="rootComposite" presStyleCnt="0"/>
      <dgm:spPr/>
    </dgm:pt>
    <dgm:pt modelId="{FBD3868D-DAF0-401E-86D9-B8674320724A}" type="pres">
      <dgm:prSet presAssocID="{B5EE33B3-2799-4C89-A639-3B0960D753E2}" presName="rootText" presStyleLbl="node2" presStyleIdx="0" presStyleCnt="4">
        <dgm:presLayoutVars>
          <dgm:chPref val="3"/>
        </dgm:presLayoutVars>
      </dgm:prSet>
      <dgm:spPr/>
    </dgm:pt>
    <dgm:pt modelId="{03D196D7-6C05-4CDB-96AC-ED8A87A952D8}" type="pres">
      <dgm:prSet presAssocID="{B5EE33B3-2799-4C89-A639-3B0960D753E2}" presName="rootConnector" presStyleLbl="node2" presStyleIdx="0" presStyleCnt="4"/>
      <dgm:spPr/>
    </dgm:pt>
    <dgm:pt modelId="{876E3AA2-B34D-407A-A506-95021B5D32E2}" type="pres">
      <dgm:prSet presAssocID="{B5EE33B3-2799-4C89-A639-3B0960D753E2}" presName="hierChild4" presStyleCnt="0"/>
      <dgm:spPr/>
    </dgm:pt>
    <dgm:pt modelId="{A299D2D2-57A8-4C66-8DEC-6C80F412EABE}" type="pres">
      <dgm:prSet presAssocID="{B5EE33B3-2799-4C89-A639-3B0960D753E2}" presName="hierChild5" presStyleCnt="0"/>
      <dgm:spPr/>
    </dgm:pt>
    <dgm:pt modelId="{B734301B-2BCB-4183-A203-ED1A4146B3E2}" type="pres">
      <dgm:prSet presAssocID="{9477D80E-8366-41EB-B57D-28795312F82A}" presName="Name37" presStyleLbl="parChTrans1D2" presStyleIdx="1" presStyleCnt="5"/>
      <dgm:spPr/>
    </dgm:pt>
    <dgm:pt modelId="{17E0E398-71FF-4C49-AC70-8DA5205A0FB4}" type="pres">
      <dgm:prSet presAssocID="{CFD590B6-2F59-4CAA-875A-F9D88EB42110}" presName="hierRoot2" presStyleCnt="0">
        <dgm:presLayoutVars>
          <dgm:hierBranch val="init"/>
        </dgm:presLayoutVars>
      </dgm:prSet>
      <dgm:spPr/>
    </dgm:pt>
    <dgm:pt modelId="{1148881E-63B9-4AA3-9575-82B183CC3F52}" type="pres">
      <dgm:prSet presAssocID="{CFD590B6-2F59-4CAA-875A-F9D88EB42110}" presName="rootComposite" presStyleCnt="0"/>
      <dgm:spPr/>
    </dgm:pt>
    <dgm:pt modelId="{6E268C44-2322-4C2A-A161-FF336FF52448}" type="pres">
      <dgm:prSet presAssocID="{CFD590B6-2F59-4CAA-875A-F9D88EB42110}" presName="rootText" presStyleLbl="node2" presStyleIdx="1" presStyleCnt="4">
        <dgm:presLayoutVars>
          <dgm:chPref val="3"/>
        </dgm:presLayoutVars>
      </dgm:prSet>
      <dgm:spPr/>
    </dgm:pt>
    <dgm:pt modelId="{0B29C524-EAA3-431A-88B6-B81906C6C965}" type="pres">
      <dgm:prSet presAssocID="{CFD590B6-2F59-4CAA-875A-F9D88EB42110}" presName="rootConnector" presStyleLbl="node2" presStyleIdx="1" presStyleCnt="4"/>
      <dgm:spPr/>
    </dgm:pt>
    <dgm:pt modelId="{281CC2AD-C2A5-46CD-86F8-E7EE4673DAFA}" type="pres">
      <dgm:prSet presAssocID="{CFD590B6-2F59-4CAA-875A-F9D88EB42110}" presName="hierChild4" presStyleCnt="0"/>
      <dgm:spPr/>
    </dgm:pt>
    <dgm:pt modelId="{69470A54-D896-4D86-A0BC-110EFCC0488B}" type="pres">
      <dgm:prSet presAssocID="{CFD590B6-2F59-4CAA-875A-F9D88EB42110}" presName="hierChild5" presStyleCnt="0"/>
      <dgm:spPr/>
    </dgm:pt>
    <dgm:pt modelId="{BD5B7DC7-4E27-41AE-8E54-EB9B992E569D}" type="pres">
      <dgm:prSet presAssocID="{A1E63011-B10D-48D0-BD30-D5E313D231E0}" presName="Name37" presStyleLbl="parChTrans1D2" presStyleIdx="2" presStyleCnt="5"/>
      <dgm:spPr/>
    </dgm:pt>
    <dgm:pt modelId="{4F6ECDA2-1C6D-4DB4-845A-6AABF2011913}" type="pres">
      <dgm:prSet presAssocID="{AA7ED8E7-6161-4A28-B718-8DD6F311F6B9}" presName="hierRoot2" presStyleCnt="0">
        <dgm:presLayoutVars>
          <dgm:hierBranch val="init"/>
        </dgm:presLayoutVars>
      </dgm:prSet>
      <dgm:spPr/>
    </dgm:pt>
    <dgm:pt modelId="{C030EFA8-9AE6-4194-AD77-A2C25807D611}" type="pres">
      <dgm:prSet presAssocID="{AA7ED8E7-6161-4A28-B718-8DD6F311F6B9}" presName="rootComposite" presStyleCnt="0"/>
      <dgm:spPr/>
    </dgm:pt>
    <dgm:pt modelId="{4E478159-F7EA-4A22-B370-E0950CF5DAFB}" type="pres">
      <dgm:prSet presAssocID="{AA7ED8E7-6161-4A28-B718-8DD6F311F6B9}" presName="rootText" presStyleLbl="node2" presStyleIdx="2" presStyleCnt="4">
        <dgm:presLayoutVars>
          <dgm:chPref val="3"/>
        </dgm:presLayoutVars>
      </dgm:prSet>
      <dgm:spPr/>
    </dgm:pt>
    <dgm:pt modelId="{3105F9BB-7613-4DA7-89E4-6EEF71A90D00}" type="pres">
      <dgm:prSet presAssocID="{AA7ED8E7-6161-4A28-B718-8DD6F311F6B9}" presName="rootConnector" presStyleLbl="node2" presStyleIdx="2" presStyleCnt="4"/>
      <dgm:spPr/>
    </dgm:pt>
    <dgm:pt modelId="{36C81C8F-A854-4F71-8C88-9ED391831164}" type="pres">
      <dgm:prSet presAssocID="{AA7ED8E7-6161-4A28-B718-8DD6F311F6B9}" presName="hierChild4" presStyleCnt="0"/>
      <dgm:spPr/>
    </dgm:pt>
    <dgm:pt modelId="{1C19E86C-169A-4601-880B-25EFB195880C}" type="pres">
      <dgm:prSet presAssocID="{AA7ED8E7-6161-4A28-B718-8DD6F311F6B9}" presName="hierChild5" presStyleCnt="0"/>
      <dgm:spPr/>
    </dgm:pt>
    <dgm:pt modelId="{3AFDD940-22DD-460A-A61A-61914B44DDDF}" type="pres">
      <dgm:prSet presAssocID="{76530258-6B46-4ABC-BF0F-CF78D56EE1F4}" presName="Name37" presStyleLbl="parChTrans1D2" presStyleIdx="3" presStyleCnt="5"/>
      <dgm:spPr/>
    </dgm:pt>
    <dgm:pt modelId="{0D715BD2-8D99-44D0-AD84-23DF9BCE2C5C}" type="pres">
      <dgm:prSet presAssocID="{D592FE45-05D1-478E-9E70-FB3F0AE45B5F}" presName="hierRoot2" presStyleCnt="0">
        <dgm:presLayoutVars>
          <dgm:hierBranch val="init"/>
        </dgm:presLayoutVars>
      </dgm:prSet>
      <dgm:spPr/>
    </dgm:pt>
    <dgm:pt modelId="{2E7D48BE-ABE0-4A8D-B0ED-CF64025D87B5}" type="pres">
      <dgm:prSet presAssocID="{D592FE45-05D1-478E-9E70-FB3F0AE45B5F}" presName="rootComposite" presStyleCnt="0"/>
      <dgm:spPr/>
    </dgm:pt>
    <dgm:pt modelId="{549F887F-87A5-4703-AFB5-45E628743D90}" type="pres">
      <dgm:prSet presAssocID="{D592FE45-05D1-478E-9E70-FB3F0AE45B5F}" presName="rootText" presStyleLbl="node2" presStyleIdx="3" presStyleCnt="4">
        <dgm:presLayoutVars>
          <dgm:chPref val="3"/>
        </dgm:presLayoutVars>
      </dgm:prSet>
      <dgm:spPr/>
    </dgm:pt>
    <dgm:pt modelId="{11DD3A2A-4116-4F7A-B832-CA3163F88F0C}" type="pres">
      <dgm:prSet presAssocID="{D592FE45-05D1-478E-9E70-FB3F0AE45B5F}" presName="rootConnector" presStyleLbl="node2" presStyleIdx="3" presStyleCnt="4"/>
      <dgm:spPr/>
    </dgm:pt>
    <dgm:pt modelId="{3D7A39F9-3FCD-449D-A4CF-2AD5B11D25BC}" type="pres">
      <dgm:prSet presAssocID="{D592FE45-05D1-478E-9E70-FB3F0AE45B5F}" presName="hierChild4" presStyleCnt="0"/>
      <dgm:spPr/>
    </dgm:pt>
    <dgm:pt modelId="{25293CE7-6D62-44EA-B9FD-41984AEDC719}" type="pres">
      <dgm:prSet presAssocID="{D592FE45-05D1-478E-9E70-FB3F0AE45B5F}" presName="hierChild5" presStyleCnt="0"/>
      <dgm:spPr/>
    </dgm:pt>
    <dgm:pt modelId="{5940483C-3D4E-4A30-9870-5B84C9E77CF7}" type="pres">
      <dgm:prSet presAssocID="{3202382C-BCE8-4C55-ABB5-4CCB6CBEE2CA}" presName="hierChild3" presStyleCnt="0"/>
      <dgm:spPr/>
    </dgm:pt>
    <dgm:pt modelId="{3782F4BB-65C1-487C-AEFF-0FB042353714}" type="pres">
      <dgm:prSet presAssocID="{F07A941D-1F4C-4D14-B951-68C99BE20FA5}" presName="Name111" presStyleLbl="parChTrans1D2" presStyleIdx="4" presStyleCnt="5"/>
      <dgm:spPr/>
    </dgm:pt>
    <dgm:pt modelId="{B5CA3F46-1088-468B-BAA5-CED1A61E5685}" type="pres">
      <dgm:prSet presAssocID="{6156206D-DB30-4159-83D1-E04EB569B653}" presName="hierRoot3" presStyleCnt="0">
        <dgm:presLayoutVars>
          <dgm:hierBranch val="init"/>
        </dgm:presLayoutVars>
      </dgm:prSet>
      <dgm:spPr/>
    </dgm:pt>
    <dgm:pt modelId="{64DFD643-4DD5-403C-9901-FDF117B9154E}" type="pres">
      <dgm:prSet presAssocID="{6156206D-DB30-4159-83D1-E04EB569B653}" presName="rootComposite3" presStyleCnt="0"/>
      <dgm:spPr/>
    </dgm:pt>
    <dgm:pt modelId="{061EF52D-E608-4244-B53C-FECB22AC9414}" type="pres">
      <dgm:prSet presAssocID="{6156206D-DB30-4159-83D1-E04EB569B653}" presName="rootText3" presStyleLbl="asst1" presStyleIdx="0" presStyleCnt="1">
        <dgm:presLayoutVars>
          <dgm:chPref val="3"/>
        </dgm:presLayoutVars>
      </dgm:prSet>
      <dgm:spPr/>
    </dgm:pt>
    <dgm:pt modelId="{16170CD6-5E9A-489B-B8D6-799EA92B8BFF}" type="pres">
      <dgm:prSet presAssocID="{6156206D-DB30-4159-83D1-E04EB569B653}" presName="rootConnector3" presStyleLbl="asst1" presStyleIdx="0" presStyleCnt="1"/>
      <dgm:spPr/>
    </dgm:pt>
    <dgm:pt modelId="{98DA3434-2827-44CC-9BBE-7413BCAF80D8}" type="pres">
      <dgm:prSet presAssocID="{6156206D-DB30-4159-83D1-E04EB569B653}" presName="hierChild6" presStyleCnt="0"/>
      <dgm:spPr/>
    </dgm:pt>
    <dgm:pt modelId="{5F0C0D7B-920C-4A04-8DBD-46191A76418E}" type="pres">
      <dgm:prSet presAssocID="{6156206D-DB30-4159-83D1-E04EB569B653}" presName="hierChild7" presStyleCnt="0"/>
      <dgm:spPr/>
    </dgm:pt>
  </dgm:ptLst>
  <dgm:cxnLst>
    <dgm:cxn modelId="{DB3F1404-35C4-4669-809F-3EB3C1476E57}" type="presOf" srcId="{B5EE33B3-2799-4C89-A639-3B0960D753E2}" destId="{03D196D7-6C05-4CDB-96AC-ED8A87A952D8}" srcOrd="1" destOrd="0" presId="urn:microsoft.com/office/officeart/2005/8/layout/orgChart1"/>
    <dgm:cxn modelId="{85F6373D-C82F-4EC8-9800-B3AEB4525AAD}" srcId="{3202382C-BCE8-4C55-ABB5-4CCB6CBEE2CA}" destId="{B5EE33B3-2799-4C89-A639-3B0960D753E2}" srcOrd="1" destOrd="0" parTransId="{751C94F6-4363-4CDD-8BD4-5C6D165541AB}" sibTransId="{B7043350-4623-4EA1-8684-6800E6DEE247}"/>
    <dgm:cxn modelId="{95E07E40-4595-4FC1-9CB1-9C624D88EFCE}" type="presOf" srcId="{751C94F6-4363-4CDD-8BD4-5C6D165541AB}" destId="{AE418014-DE82-490C-A10C-508D33469469}" srcOrd="0" destOrd="0" presId="urn:microsoft.com/office/officeart/2005/8/layout/orgChart1"/>
    <dgm:cxn modelId="{178E7C5C-31AB-4DF2-9E24-3476CD08EDD5}" srcId="{337D6E26-7A49-4644-8326-1489C51BE700}" destId="{3202382C-BCE8-4C55-ABB5-4CCB6CBEE2CA}" srcOrd="0" destOrd="0" parTransId="{8ED7D384-BB8C-46D3-97CE-63BF8C66700D}" sibTransId="{1C9974C7-CD93-487E-A861-AA66025A75E6}"/>
    <dgm:cxn modelId="{80B8C544-38B4-446C-92B7-9F61E6142935}" type="presOf" srcId="{AA7ED8E7-6161-4A28-B718-8DD6F311F6B9}" destId="{4E478159-F7EA-4A22-B370-E0950CF5DAFB}" srcOrd="0" destOrd="0" presId="urn:microsoft.com/office/officeart/2005/8/layout/orgChart1"/>
    <dgm:cxn modelId="{3B6A084E-31BB-445E-82E7-E136DB856BB1}" type="presOf" srcId="{3202382C-BCE8-4C55-ABB5-4CCB6CBEE2CA}" destId="{A9635C07-0A2D-48FB-B7D9-1D39B023FF70}" srcOrd="0" destOrd="0" presId="urn:microsoft.com/office/officeart/2005/8/layout/orgChart1"/>
    <dgm:cxn modelId="{13BEE050-5499-47FF-B78E-019EF1ABCA87}" type="presOf" srcId="{6156206D-DB30-4159-83D1-E04EB569B653}" destId="{061EF52D-E608-4244-B53C-FECB22AC9414}" srcOrd="0" destOrd="0" presId="urn:microsoft.com/office/officeart/2005/8/layout/orgChart1"/>
    <dgm:cxn modelId="{37E43957-B6D8-48D8-A231-E7131D7872AA}" type="presOf" srcId="{D592FE45-05D1-478E-9E70-FB3F0AE45B5F}" destId="{11DD3A2A-4116-4F7A-B832-CA3163F88F0C}" srcOrd="1" destOrd="0" presId="urn:microsoft.com/office/officeart/2005/8/layout/orgChart1"/>
    <dgm:cxn modelId="{C19A3B7C-EB76-44A7-8AB4-1954125D9309}" type="presOf" srcId="{CFD590B6-2F59-4CAA-875A-F9D88EB42110}" destId="{0B29C524-EAA3-431A-88B6-B81906C6C965}" srcOrd="1" destOrd="0" presId="urn:microsoft.com/office/officeart/2005/8/layout/orgChart1"/>
    <dgm:cxn modelId="{0C5D857C-3AE9-4BA2-A8CE-2B16B60D352C}" type="presOf" srcId="{AA7ED8E7-6161-4A28-B718-8DD6F311F6B9}" destId="{3105F9BB-7613-4DA7-89E4-6EEF71A90D00}" srcOrd="1" destOrd="0" presId="urn:microsoft.com/office/officeart/2005/8/layout/orgChart1"/>
    <dgm:cxn modelId="{25070B85-F96E-4C9C-AED3-3AE49635A3A6}" type="presOf" srcId="{A1E63011-B10D-48D0-BD30-D5E313D231E0}" destId="{BD5B7DC7-4E27-41AE-8E54-EB9B992E569D}" srcOrd="0" destOrd="0" presId="urn:microsoft.com/office/officeart/2005/8/layout/orgChart1"/>
    <dgm:cxn modelId="{522FF795-ABDB-4513-ACFA-9CF0F83D8279}" type="presOf" srcId="{3202382C-BCE8-4C55-ABB5-4CCB6CBEE2CA}" destId="{F3C1D5EE-72DF-4693-BF7E-6A5CAF194335}" srcOrd="1" destOrd="0" presId="urn:microsoft.com/office/officeart/2005/8/layout/orgChart1"/>
    <dgm:cxn modelId="{B182379F-29ED-46C6-BC00-1F39033FF63F}" type="presOf" srcId="{F07A941D-1F4C-4D14-B951-68C99BE20FA5}" destId="{3782F4BB-65C1-487C-AEFF-0FB042353714}" srcOrd="0" destOrd="0" presId="urn:microsoft.com/office/officeart/2005/8/layout/orgChart1"/>
    <dgm:cxn modelId="{997115A4-58CB-4719-9E90-CFA2BCB9425F}" srcId="{3202382C-BCE8-4C55-ABB5-4CCB6CBEE2CA}" destId="{D592FE45-05D1-478E-9E70-FB3F0AE45B5F}" srcOrd="4" destOrd="0" parTransId="{76530258-6B46-4ABC-BF0F-CF78D56EE1F4}" sibTransId="{33431F76-862A-433A-9F94-1FCEC5387833}"/>
    <dgm:cxn modelId="{14AAABA6-EDD1-4020-9041-437700727EFC}" type="presOf" srcId="{CFD590B6-2F59-4CAA-875A-F9D88EB42110}" destId="{6E268C44-2322-4C2A-A161-FF336FF52448}" srcOrd="0" destOrd="0" presId="urn:microsoft.com/office/officeart/2005/8/layout/orgChart1"/>
    <dgm:cxn modelId="{7D7A1BA9-9298-4FE5-A269-000C3116AC5A}" type="presOf" srcId="{76530258-6B46-4ABC-BF0F-CF78D56EE1F4}" destId="{3AFDD940-22DD-460A-A61A-61914B44DDDF}" srcOrd="0" destOrd="0" presId="urn:microsoft.com/office/officeart/2005/8/layout/orgChart1"/>
    <dgm:cxn modelId="{E7BE4CAD-3317-4DB3-8FB1-7AFFE56A6549}" srcId="{3202382C-BCE8-4C55-ABB5-4CCB6CBEE2CA}" destId="{6156206D-DB30-4159-83D1-E04EB569B653}" srcOrd="0" destOrd="0" parTransId="{F07A941D-1F4C-4D14-B951-68C99BE20FA5}" sibTransId="{6812B9ED-619C-4092-9697-144B3C6F0AED}"/>
    <dgm:cxn modelId="{33704BB5-B91A-4D63-B9B6-A67A5A07B338}" type="presOf" srcId="{D592FE45-05D1-478E-9E70-FB3F0AE45B5F}" destId="{549F887F-87A5-4703-AFB5-45E628743D90}" srcOrd="0" destOrd="0" presId="urn:microsoft.com/office/officeart/2005/8/layout/orgChart1"/>
    <dgm:cxn modelId="{C08315C1-744C-4A98-9F17-78A0F24F75CC}" srcId="{3202382C-BCE8-4C55-ABB5-4CCB6CBEE2CA}" destId="{AA7ED8E7-6161-4A28-B718-8DD6F311F6B9}" srcOrd="3" destOrd="0" parTransId="{A1E63011-B10D-48D0-BD30-D5E313D231E0}" sibTransId="{B8FF559D-2614-4949-A40F-7EAA72225403}"/>
    <dgm:cxn modelId="{37CBF6CC-AA79-4792-9995-E18FD65EC1D8}" type="presOf" srcId="{6156206D-DB30-4159-83D1-E04EB569B653}" destId="{16170CD6-5E9A-489B-B8D6-799EA92B8BFF}" srcOrd="1" destOrd="0" presId="urn:microsoft.com/office/officeart/2005/8/layout/orgChart1"/>
    <dgm:cxn modelId="{14E5EFCF-BE8F-4DEA-AF14-E34A9FF8983E}" type="presOf" srcId="{B5EE33B3-2799-4C89-A639-3B0960D753E2}" destId="{FBD3868D-DAF0-401E-86D9-B8674320724A}" srcOrd="0" destOrd="0" presId="urn:microsoft.com/office/officeart/2005/8/layout/orgChart1"/>
    <dgm:cxn modelId="{F69C7FE0-BCE7-4AF6-9458-F7A206611962}" type="presOf" srcId="{337D6E26-7A49-4644-8326-1489C51BE700}" destId="{3C2355AC-088C-4D40-A3F2-B96AFE8612D8}" srcOrd="0" destOrd="0" presId="urn:microsoft.com/office/officeart/2005/8/layout/orgChart1"/>
    <dgm:cxn modelId="{D24639E3-B000-4A03-89F7-5C8AE4FB448D}" type="presOf" srcId="{9477D80E-8366-41EB-B57D-28795312F82A}" destId="{B734301B-2BCB-4183-A203-ED1A4146B3E2}" srcOrd="0" destOrd="0" presId="urn:microsoft.com/office/officeart/2005/8/layout/orgChart1"/>
    <dgm:cxn modelId="{DD6073FE-8CF5-446A-8022-75A7ED9B9AA0}" srcId="{3202382C-BCE8-4C55-ABB5-4CCB6CBEE2CA}" destId="{CFD590B6-2F59-4CAA-875A-F9D88EB42110}" srcOrd="2" destOrd="0" parTransId="{9477D80E-8366-41EB-B57D-28795312F82A}" sibTransId="{603F0C77-EF0C-4341-A613-2F7732002916}"/>
    <dgm:cxn modelId="{1C7FCFD8-711E-442E-A181-5B9DD91B1056}" type="presParOf" srcId="{3C2355AC-088C-4D40-A3F2-B96AFE8612D8}" destId="{D1C23EED-7086-405D-BD4C-862F11168495}" srcOrd="0" destOrd="0" presId="urn:microsoft.com/office/officeart/2005/8/layout/orgChart1"/>
    <dgm:cxn modelId="{F68FC066-839A-407D-8A51-D740BCDD7B6D}" type="presParOf" srcId="{D1C23EED-7086-405D-BD4C-862F11168495}" destId="{2D8FF963-AAF6-449C-98E1-33D0AAD70F53}" srcOrd="0" destOrd="0" presId="urn:microsoft.com/office/officeart/2005/8/layout/orgChart1"/>
    <dgm:cxn modelId="{0073D315-99C8-4A95-AB75-52867D88EEF7}" type="presParOf" srcId="{2D8FF963-AAF6-449C-98E1-33D0AAD70F53}" destId="{A9635C07-0A2D-48FB-B7D9-1D39B023FF70}" srcOrd="0" destOrd="0" presId="urn:microsoft.com/office/officeart/2005/8/layout/orgChart1"/>
    <dgm:cxn modelId="{E418FAD4-4598-4BDF-B337-B22ADDB9D46F}" type="presParOf" srcId="{2D8FF963-AAF6-449C-98E1-33D0AAD70F53}" destId="{F3C1D5EE-72DF-4693-BF7E-6A5CAF194335}" srcOrd="1" destOrd="0" presId="urn:microsoft.com/office/officeart/2005/8/layout/orgChart1"/>
    <dgm:cxn modelId="{4DBFE243-379A-4A67-ACB8-82F690EB3A13}" type="presParOf" srcId="{D1C23EED-7086-405D-BD4C-862F11168495}" destId="{FB1B9DDA-B60A-49BD-A99E-02469695E9A5}" srcOrd="1" destOrd="0" presId="urn:microsoft.com/office/officeart/2005/8/layout/orgChart1"/>
    <dgm:cxn modelId="{9B2CF478-CC82-4F93-8261-E6565CBEB975}" type="presParOf" srcId="{FB1B9DDA-B60A-49BD-A99E-02469695E9A5}" destId="{AE418014-DE82-490C-A10C-508D33469469}" srcOrd="0" destOrd="0" presId="urn:microsoft.com/office/officeart/2005/8/layout/orgChart1"/>
    <dgm:cxn modelId="{3DDF6E0B-7C0F-4636-A868-71544D7819C1}" type="presParOf" srcId="{FB1B9DDA-B60A-49BD-A99E-02469695E9A5}" destId="{47F43CEF-4F64-4489-A089-72A97F0F2B5E}" srcOrd="1" destOrd="0" presId="urn:microsoft.com/office/officeart/2005/8/layout/orgChart1"/>
    <dgm:cxn modelId="{47BF4684-105F-45C5-BA57-396FC0DDF162}" type="presParOf" srcId="{47F43CEF-4F64-4489-A089-72A97F0F2B5E}" destId="{C41F806E-B1CE-480E-A47A-E69037C49042}" srcOrd="0" destOrd="0" presId="urn:microsoft.com/office/officeart/2005/8/layout/orgChart1"/>
    <dgm:cxn modelId="{0F014FD3-90A5-43DB-96BB-BC1AFE588D14}" type="presParOf" srcId="{C41F806E-B1CE-480E-A47A-E69037C49042}" destId="{FBD3868D-DAF0-401E-86D9-B8674320724A}" srcOrd="0" destOrd="0" presId="urn:microsoft.com/office/officeart/2005/8/layout/orgChart1"/>
    <dgm:cxn modelId="{9BFB7940-CC15-4458-BE86-A5BC3383C44E}" type="presParOf" srcId="{C41F806E-B1CE-480E-A47A-E69037C49042}" destId="{03D196D7-6C05-4CDB-96AC-ED8A87A952D8}" srcOrd="1" destOrd="0" presId="urn:microsoft.com/office/officeart/2005/8/layout/orgChart1"/>
    <dgm:cxn modelId="{87CC4BE8-7BBB-48BA-BEDA-349F594F163D}" type="presParOf" srcId="{47F43CEF-4F64-4489-A089-72A97F0F2B5E}" destId="{876E3AA2-B34D-407A-A506-95021B5D32E2}" srcOrd="1" destOrd="0" presId="urn:microsoft.com/office/officeart/2005/8/layout/orgChart1"/>
    <dgm:cxn modelId="{95F2D1F4-68F5-44BA-BE8B-5DCE8B680269}" type="presParOf" srcId="{47F43CEF-4F64-4489-A089-72A97F0F2B5E}" destId="{A299D2D2-57A8-4C66-8DEC-6C80F412EABE}" srcOrd="2" destOrd="0" presId="urn:microsoft.com/office/officeart/2005/8/layout/orgChart1"/>
    <dgm:cxn modelId="{5678EE37-76CA-4142-BB54-1820A95BF877}" type="presParOf" srcId="{FB1B9DDA-B60A-49BD-A99E-02469695E9A5}" destId="{B734301B-2BCB-4183-A203-ED1A4146B3E2}" srcOrd="2" destOrd="0" presId="urn:microsoft.com/office/officeart/2005/8/layout/orgChart1"/>
    <dgm:cxn modelId="{9AFF9C03-3EBB-4D79-B1EC-A79BE2B83860}" type="presParOf" srcId="{FB1B9DDA-B60A-49BD-A99E-02469695E9A5}" destId="{17E0E398-71FF-4C49-AC70-8DA5205A0FB4}" srcOrd="3" destOrd="0" presId="urn:microsoft.com/office/officeart/2005/8/layout/orgChart1"/>
    <dgm:cxn modelId="{B892D183-B3F3-4D90-9530-D7174A936E0E}" type="presParOf" srcId="{17E0E398-71FF-4C49-AC70-8DA5205A0FB4}" destId="{1148881E-63B9-4AA3-9575-82B183CC3F52}" srcOrd="0" destOrd="0" presId="urn:microsoft.com/office/officeart/2005/8/layout/orgChart1"/>
    <dgm:cxn modelId="{BD070336-14A7-42B6-8590-F9109A9503D0}" type="presParOf" srcId="{1148881E-63B9-4AA3-9575-82B183CC3F52}" destId="{6E268C44-2322-4C2A-A161-FF336FF52448}" srcOrd="0" destOrd="0" presId="urn:microsoft.com/office/officeart/2005/8/layout/orgChart1"/>
    <dgm:cxn modelId="{30B80C7E-20D0-46BB-9849-D60D04D8FCD7}" type="presParOf" srcId="{1148881E-63B9-4AA3-9575-82B183CC3F52}" destId="{0B29C524-EAA3-431A-88B6-B81906C6C965}" srcOrd="1" destOrd="0" presId="urn:microsoft.com/office/officeart/2005/8/layout/orgChart1"/>
    <dgm:cxn modelId="{19152A7F-D96A-4A3D-8D59-5D718EB3B1BD}" type="presParOf" srcId="{17E0E398-71FF-4C49-AC70-8DA5205A0FB4}" destId="{281CC2AD-C2A5-46CD-86F8-E7EE4673DAFA}" srcOrd="1" destOrd="0" presId="urn:microsoft.com/office/officeart/2005/8/layout/orgChart1"/>
    <dgm:cxn modelId="{4E595E6A-04A9-49CA-A06A-2D534A41787A}" type="presParOf" srcId="{17E0E398-71FF-4C49-AC70-8DA5205A0FB4}" destId="{69470A54-D896-4D86-A0BC-110EFCC0488B}" srcOrd="2" destOrd="0" presId="urn:microsoft.com/office/officeart/2005/8/layout/orgChart1"/>
    <dgm:cxn modelId="{6BC1E406-123C-43D1-A6A6-D2B8E4F78B14}" type="presParOf" srcId="{FB1B9DDA-B60A-49BD-A99E-02469695E9A5}" destId="{BD5B7DC7-4E27-41AE-8E54-EB9B992E569D}" srcOrd="4" destOrd="0" presId="urn:microsoft.com/office/officeart/2005/8/layout/orgChart1"/>
    <dgm:cxn modelId="{CA1D0BD2-1C22-4038-9248-B22B512E57AA}" type="presParOf" srcId="{FB1B9DDA-B60A-49BD-A99E-02469695E9A5}" destId="{4F6ECDA2-1C6D-4DB4-845A-6AABF2011913}" srcOrd="5" destOrd="0" presId="urn:microsoft.com/office/officeart/2005/8/layout/orgChart1"/>
    <dgm:cxn modelId="{57F12392-031C-402D-94FD-D305C3DC844D}" type="presParOf" srcId="{4F6ECDA2-1C6D-4DB4-845A-6AABF2011913}" destId="{C030EFA8-9AE6-4194-AD77-A2C25807D611}" srcOrd="0" destOrd="0" presId="urn:microsoft.com/office/officeart/2005/8/layout/orgChart1"/>
    <dgm:cxn modelId="{4B87337A-8BC3-4E31-9B26-C314C08907ED}" type="presParOf" srcId="{C030EFA8-9AE6-4194-AD77-A2C25807D611}" destId="{4E478159-F7EA-4A22-B370-E0950CF5DAFB}" srcOrd="0" destOrd="0" presId="urn:microsoft.com/office/officeart/2005/8/layout/orgChart1"/>
    <dgm:cxn modelId="{B629A2C6-7BF0-4975-BFBA-EDB418324021}" type="presParOf" srcId="{C030EFA8-9AE6-4194-AD77-A2C25807D611}" destId="{3105F9BB-7613-4DA7-89E4-6EEF71A90D00}" srcOrd="1" destOrd="0" presId="urn:microsoft.com/office/officeart/2005/8/layout/orgChart1"/>
    <dgm:cxn modelId="{562DA150-979B-4378-B11D-DAA88A767F06}" type="presParOf" srcId="{4F6ECDA2-1C6D-4DB4-845A-6AABF2011913}" destId="{36C81C8F-A854-4F71-8C88-9ED391831164}" srcOrd="1" destOrd="0" presId="urn:microsoft.com/office/officeart/2005/8/layout/orgChart1"/>
    <dgm:cxn modelId="{2102224B-B90E-4806-82E5-CCE2138CE87E}" type="presParOf" srcId="{4F6ECDA2-1C6D-4DB4-845A-6AABF2011913}" destId="{1C19E86C-169A-4601-880B-25EFB195880C}" srcOrd="2" destOrd="0" presId="urn:microsoft.com/office/officeart/2005/8/layout/orgChart1"/>
    <dgm:cxn modelId="{19311E77-0053-4037-A7D3-9A69DF27CA8F}" type="presParOf" srcId="{FB1B9DDA-B60A-49BD-A99E-02469695E9A5}" destId="{3AFDD940-22DD-460A-A61A-61914B44DDDF}" srcOrd="6" destOrd="0" presId="urn:microsoft.com/office/officeart/2005/8/layout/orgChart1"/>
    <dgm:cxn modelId="{5D0CF913-311D-4209-A4C1-60DB8177FD70}" type="presParOf" srcId="{FB1B9DDA-B60A-49BD-A99E-02469695E9A5}" destId="{0D715BD2-8D99-44D0-AD84-23DF9BCE2C5C}" srcOrd="7" destOrd="0" presId="urn:microsoft.com/office/officeart/2005/8/layout/orgChart1"/>
    <dgm:cxn modelId="{9DCA294D-6216-4843-9217-4E46507C42EC}" type="presParOf" srcId="{0D715BD2-8D99-44D0-AD84-23DF9BCE2C5C}" destId="{2E7D48BE-ABE0-4A8D-B0ED-CF64025D87B5}" srcOrd="0" destOrd="0" presId="urn:microsoft.com/office/officeart/2005/8/layout/orgChart1"/>
    <dgm:cxn modelId="{FF2AE663-0B6B-4065-95B7-58EAD57EC6EA}" type="presParOf" srcId="{2E7D48BE-ABE0-4A8D-B0ED-CF64025D87B5}" destId="{549F887F-87A5-4703-AFB5-45E628743D90}" srcOrd="0" destOrd="0" presId="urn:microsoft.com/office/officeart/2005/8/layout/orgChart1"/>
    <dgm:cxn modelId="{80EC6C68-1935-43A4-B90C-4DE6C3AABEB6}" type="presParOf" srcId="{2E7D48BE-ABE0-4A8D-B0ED-CF64025D87B5}" destId="{11DD3A2A-4116-4F7A-B832-CA3163F88F0C}" srcOrd="1" destOrd="0" presId="urn:microsoft.com/office/officeart/2005/8/layout/orgChart1"/>
    <dgm:cxn modelId="{0708E253-02AE-4049-9915-D0F0FF4220A0}" type="presParOf" srcId="{0D715BD2-8D99-44D0-AD84-23DF9BCE2C5C}" destId="{3D7A39F9-3FCD-449D-A4CF-2AD5B11D25BC}" srcOrd="1" destOrd="0" presId="urn:microsoft.com/office/officeart/2005/8/layout/orgChart1"/>
    <dgm:cxn modelId="{167D0CC3-C42B-4C7A-90A3-1D34C684CC1E}" type="presParOf" srcId="{0D715BD2-8D99-44D0-AD84-23DF9BCE2C5C}" destId="{25293CE7-6D62-44EA-B9FD-41984AEDC719}" srcOrd="2" destOrd="0" presId="urn:microsoft.com/office/officeart/2005/8/layout/orgChart1"/>
    <dgm:cxn modelId="{B192E550-82AB-4C82-B26B-E3CC8C13B0D9}" type="presParOf" srcId="{D1C23EED-7086-405D-BD4C-862F11168495}" destId="{5940483C-3D4E-4A30-9870-5B84C9E77CF7}" srcOrd="2" destOrd="0" presId="urn:microsoft.com/office/officeart/2005/8/layout/orgChart1"/>
    <dgm:cxn modelId="{43393198-A66D-4EC7-86D4-BA8C1E2F2DB7}" type="presParOf" srcId="{5940483C-3D4E-4A30-9870-5B84C9E77CF7}" destId="{3782F4BB-65C1-487C-AEFF-0FB042353714}" srcOrd="0" destOrd="0" presId="urn:microsoft.com/office/officeart/2005/8/layout/orgChart1"/>
    <dgm:cxn modelId="{D83B9905-4008-4D00-AED2-E56422052813}" type="presParOf" srcId="{5940483C-3D4E-4A30-9870-5B84C9E77CF7}" destId="{B5CA3F46-1088-468B-BAA5-CED1A61E5685}" srcOrd="1" destOrd="0" presId="urn:microsoft.com/office/officeart/2005/8/layout/orgChart1"/>
    <dgm:cxn modelId="{038E0A8A-7747-4D22-B869-4BDB43AB21D6}" type="presParOf" srcId="{B5CA3F46-1088-468B-BAA5-CED1A61E5685}" destId="{64DFD643-4DD5-403C-9901-FDF117B9154E}" srcOrd="0" destOrd="0" presId="urn:microsoft.com/office/officeart/2005/8/layout/orgChart1"/>
    <dgm:cxn modelId="{9F5A19D4-047E-4FB9-9DB6-18550A23ECF3}" type="presParOf" srcId="{64DFD643-4DD5-403C-9901-FDF117B9154E}" destId="{061EF52D-E608-4244-B53C-FECB22AC9414}" srcOrd="0" destOrd="0" presId="urn:microsoft.com/office/officeart/2005/8/layout/orgChart1"/>
    <dgm:cxn modelId="{D4AF8474-C6A5-4FF2-B42F-A790C9FE3EC3}" type="presParOf" srcId="{64DFD643-4DD5-403C-9901-FDF117B9154E}" destId="{16170CD6-5E9A-489B-B8D6-799EA92B8BFF}" srcOrd="1" destOrd="0" presId="urn:microsoft.com/office/officeart/2005/8/layout/orgChart1"/>
    <dgm:cxn modelId="{16EE80E7-757F-4E71-89B1-C9604A1734BA}" type="presParOf" srcId="{B5CA3F46-1088-468B-BAA5-CED1A61E5685}" destId="{98DA3434-2827-44CC-9BBE-7413BCAF80D8}" srcOrd="1" destOrd="0" presId="urn:microsoft.com/office/officeart/2005/8/layout/orgChart1"/>
    <dgm:cxn modelId="{20BB2AD9-CD05-4B9A-B84A-AEC578347110}" type="presParOf" srcId="{B5CA3F46-1088-468B-BAA5-CED1A61E5685}" destId="{5F0C0D7B-920C-4A04-8DBD-46191A76418E}"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82F4BB-65C1-487C-AEFF-0FB042353714}">
      <dsp:nvSpPr>
        <dsp:cNvPr id="0" name=""/>
        <dsp:cNvSpPr/>
      </dsp:nvSpPr>
      <dsp:spPr>
        <a:xfrm>
          <a:off x="2618007" y="1055865"/>
          <a:ext cx="124250" cy="544334"/>
        </a:xfrm>
        <a:custGeom>
          <a:avLst/>
          <a:gdLst/>
          <a:ahLst/>
          <a:cxnLst/>
          <a:rect l="0" t="0" r="0" b="0"/>
          <a:pathLst>
            <a:path>
              <a:moveTo>
                <a:pt x="124250" y="0"/>
              </a:moveTo>
              <a:lnTo>
                <a:pt x="124250" y="544334"/>
              </a:lnTo>
              <a:lnTo>
                <a:pt x="0" y="5443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FDD940-22DD-460A-A61A-61914B44DDDF}">
      <dsp:nvSpPr>
        <dsp:cNvPr id="0" name=""/>
        <dsp:cNvSpPr/>
      </dsp:nvSpPr>
      <dsp:spPr>
        <a:xfrm>
          <a:off x="2742258" y="1055865"/>
          <a:ext cx="2147753" cy="1088668"/>
        </a:xfrm>
        <a:custGeom>
          <a:avLst/>
          <a:gdLst/>
          <a:ahLst/>
          <a:cxnLst/>
          <a:rect l="0" t="0" r="0" b="0"/>
          <a:pathLst>
            <a:path>
              <a:moveTo>
                <a:pt x="0" y="0"/>
              </a:moveTo>
              <a:lnTo>
                <a:pt x="0" y="964418"/>
              </a:lnTo>
              <a:lnTo>
                <a:pt x="2147753" y="964418"/>
              </a:lnTo>
              <a:lnTo>
                <a:pt x="2147753" y="108866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D5B7DC7-4E27-41AE-8E54-EB9B992E569D}">
      <dsp:nvSpPr>
        <dsp:cNvPr id="0" name=""/>
        <dsp:cNvSpPr/>
      </dsp:nvSpPr>
      <dsp:spPr>
        <a:xfrm>
          <a:off x="2742258" y="1055865"/>
          <a:ext cx="715917" cy="1088668"/>
        </a:xfrm>
        <a:custGeom>
          <a:avLst/>
          <a:gdLst/>
          <a:ahLst/>
          <a:cxnLst/>
          <a:rect l="0" t="0" r="0" b="0"/>
          <a:pathLst>
            <a:path>
              <a:moveTo>
                <a:pt x="0" y="0"/>
              </a:moveTo>
              <a:lnTo>
                <a:pt x="0" y="964418"/>
              </a:lnTo>
              <a:lnTo>
                <a:pt x="715917" y="964418"/>
              </a:lnTo>
              <a:lnTo>
                <a:pt x="715917" y="108866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34301B-2BCB-4183-A203-ED1A4146B3E2}">
      <dsp:nvSpPr>
        <dsp:cNvPr id="0" name=""/>
        <dsp:cNvSpPr/>
      </dsp:nvSpPr>
      <dsp:spPr>
        <a:xfrm>
          <a:off x="2026340" y="1055865"/>
          <a:ext cx="715917" cy="1088668"/>
        </a:xfrm>
        <a:custGeom>
          <a:avLst/>
          <a:gdLst/>
          <a:ahLst/>
          <a:cxnLst/>
          <a:rect l="0" t="0" r="0" b="0"/>
          <a:pathLst>
            <a:path>
              <a:moveTo>
                <a:pt x="715917" y="0"/>
              </a:moveTo>
              <a:lnTo>
                <a:pt x="715917" y="964418"/>
              </a:lnTo>
              <a:lnTo>
                <a:pt x="0" y="964418"/>
              </a:lnTo>
              <a:lnTo>
                <a:pt x="0" y="108866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418014-DE82-490C-A10C-508D33469469}">
      <dsp:nvSpPr>
        <dsp:cNvPr id="0" name=""/>
        <dsp:cNvSpPr/>
      </dsp:nvSpPr>
      <dsp:spPr>
        <a:xfrm>
          <a:off x="594504" y="1055865"/>
          <a:ext cx="2147753" cy="1088668"/>
        </a:xfrm>
        <a:custGeom>
          <a:avLst/>
          <a:gdLst/>
          <a:ahLst/>
          <a:cxnLst/>
          <a:rect l="0" t="0" r="0" b="0"/>
          <a:pathLst>
            <a:path>
              <a:moveTo>
                <a:pt x="2147753" y="0"/>
              </a:moveTo>
              <a:lnTo>
                <a:pt x="2147753" y="964418"/>
              </a:lnTo>
              <a:lnTo>
                <a:pt x="0" y="964418"/>
              </a:lnTo>
              <a:lnTo>
                <a:pt x="0" y="108866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9635C07-0A2D-48FB-B7D9-1D39B023FF70}">
      <dsp:nvSpPr>
        <dsp:cNvPr id="0" name=""/>
        <dsp:cNvSpPr/>
      </dsp:nvSpPr>
      <dsp:spPr>
        <a:xfrm>
          <a:off x="2150590" y="464198"/>
          <a:ext cx="1183335" cy="59166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it-IT" sz="1200" kern="1200"/>
            <a:t>Sindaco</a:t>
          </a:r>
        </a:p>
      </dsp:txBody>
      <dsp:txXfrm>
        <a:off x="2150590" y="464198"/>
        <a:ext cx="1183335" cy="591667"/>
      </dsp:txXfrm>
    </dsp:sp>
    <dsp:sp modelId="{FBD3868D-DAF0-401E-86D9-B8674320724A}">
      <dsp:nvSpPr>
        <dsp:cNvPr id="0" name=""/>
        <dsp:cNvSpPr/>
      </dsp:nvSpPr>
      <dsp:spPr>
        <a:xfrm>
          <a:off x="2836" y="2144534"/>
          <a:ext cx="1183335" cy="59166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it-IT" sz="1200" kern="1200"/>
            <a:t>Area amministrativa</a:t>
          </a:r>
        </a:p>
      </dsp:txBody>
      <dsp:txXfrm>
        <a:off x="2836" y="2144534"/>
        <a:ext cx="1183335" cy="591667"/>
      </dsp:txXfrm>
    </dsp:sp>
    <dsp:sp modelId="{6E268C44-2322-4C2A-A161-FF336FF52448}">
      <dsp:nvSpPr>
        <dsp:cNvPr id="0" name=""/>
        <dsp:cNvSpPr/>
      </dsp:nvSpPr>
      <dsp:spPr>
        <a:xfrm>
          <a:off x="1434672" y="2144534"/>
          <a:ext cx="1183335" cy="59166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it-IT" sz="1200" kern="1200"/>
            <a:t>Area economico  - finanziari a</a:t>
          </a:r>
          <a:endParaRPr lang="it-IT" sz="2000" kern="1200"/>
        </a:p>
      </dsp:txBody>
      <dsp:txXfrm>
        <a:off x="1434672" y="2144534"/>
        <a:ext cx="1183335" cy="591667"/>
      </dsp:txXfrm>
    </dsp:sp>
    <dsp:sp modelId="{4E478159-F7EA-4A22-B370-E0950CF5DAFB}">
      <dsp:nvSpPr>
        <dsp:cNvPr id="0" name=""/>
        <dsp:cNvSpPr/>
      </dsp:nvSpPr>
      <dsp:spPr>
        <a:xfrm>
          <a:off x="2866508" y="2144534"/>
          <a:ext cx="1183335" cy="59166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it-IT" sz="1200" kern="1200"/>
            <a:t>Area  tecnica</a:t>
          </a:r>
          <a:endParaRPr lang="it-IT" sz="2000" kern="1200"/>
        </a:p>
      </dsp:txBody>
      <dsp:txXfrm>
        <a:off x="2866508" y="2144534"/>
        <a:ext cx="1183335" cy="591667"/>
      </dsp:txXfrm>
    </dsp:sp>
    <dsp:sp modelId="{549F887F-87A5-4703-AFB5-45E628743D90}">
      <dsp:nvSpPr>
        <dsp:cNvPr id="0" name=""/>
        <dsp:cNvSpPr/>
      </dsp:nvSpPr>
      <dsp:spPr>
        <a:xfrm>
          <a:off x="4298343" y="2144534"/>
          <a:ext cx="1183335" cy="59166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it-IT" sz="1200" kern="1200"/>
            <a:t>Aerea di Vigilanza</a:t>
          </a:r>
        </a:p>
        <a:p>
          <a:pPr marL="0" lvl="0" indent="0" algn="ctr" defTabSz="533400">
            <a:lnSpc>
              <a:spcPct val="90000"/>
            </a:lnSpc>
            <a:spcBef>
              <a:spcPct val="0"/>
            </a:spcBef>
            <a:spcAft>
              <a:spcPct val="35000"/>
            </a:spcAft>
            <a:buNone/>
          </a:pPr>
          <a:r>
            <a:rPr lang="it-IT" sz="1200" kern="1200"/>
            <a:t>Polizia Locale</a:t>
          </a:r>
          <a:endParaRPr lang="it-IT" sz="2000" kern="1200"/>
        </a:p>
      </dsp:txBody>
      <dsp:txXfrm>
        <a:off x="4298343" y="2144534"/>
        <a:ext cx="1183335" cy="591667"/>
      </dsp:txXfrm>
    </dsp:sp>
    <dsp:sp modelId="{061EF52D-E608-4244-B53C-FECB22AC9414}">
      <dsp:nvSpPr>
        <dsp:cNvPr id="0" name=""/>
        <dsp:cNvSpPr/>
      </dsp:nvSpPr>
      <dsp:spPr>
        <a:xfrm>
          <a:off x="1434672" y="1304366"/>
          <a:ext cx="1183335" cy="59166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it-IT" sz="1200" kern="1200"/>
            <a:t>Segretario Comunale</a:t>
          </a:r>
        </a:p>
      </dsp:txBody>
      <dsp:txXfrm>
        <a:off x="1434672" y="1304366"/>
        <a:ext cx="1183335" cy="59166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35596-277D-4CAC-81B4-9C845692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1603</Words>
  <Characters>9138</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Rosaria</dc:creator>
  <cp:lastModifiedBy>PATRIZIA</cp:lastModifiedBy>
  <cp:revision>9</cp:revision>
  <cp:lastPrinted>2025-10-09T15:56:00Z</cp:lastPrinted>
  <dcterms:created xsi:type="dcterms:W3CDTF">2025-12-30T12:35:00Z</dcterms:created>
  <dcterms:modified xsi:type="dcterms:W3CDTF">2025-12-30T15:20:00Z</dcterms:modified>
</cp:coreProperties>
</file>